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FF891" w14:textId="090AA5C0" w:rsidR="00B611CA" w:rsidRDefault="00B611CA" w:rsidP="4BCD6BB1">
      <w:pPr>
        <w:spacing w:line="240" w:lineRule="auto"/>
        <w:jc w:val="center"/>
        <w:rPr>
          <w:b/>
          <w:bCs/>
          <w:sz w:val="24"/>
          <w:szCs w:val="24"/>
        </w:rPr>
      </w:pPr>
      <w:r>
        <w:rPr>
          <w:noProof/>
        </w:rPr>
        <w:drawing>
          <wp:inline distT="0" distB="0" distL="0" distR="0" wp14:anchorId="1F5A9324" wp14:editId="4BCD6BB1">
            <wp:extent cx="1485900" cy="1304925"/>
            <wp:effectExtent l="0" t="0" r="0" b="0"/>
            <wp:docPr id="864079529" name="Picture 86407952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304925"/>
                    </a:xfrm>
                    <a:prstGeom prst="rect">
                      <a:avLst/>
                    </a:prstGeom>
                  </pic:spPr>
                </pic:pic>
              </a:graphicData>
            </a:graphic>
          </wp:inline>
        </w:drawing>
      </w:r>
      <w:r>
        <w:rPr>
          <w:noProof/>
        </w:rPr>
        <w:drawing>
          <wp:inline distT="0" distB="0" distL="0" distR="0" wp14:anchorId="7E9A281F" wp14:editId="086616BA">
            <wp:extent cx="1611201" cy="1400385"/>
            <wp:effectExtent l="0" t="0" r="0" b="0"/>
            <wp:docPr id="8" name="Picture 8" descr="A picture containing text, ceramic w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1611201" cy="1400385"/>
                    </a:xfrm>
                    <a:prstGeom prst="rect">
                      <a:avLst/>
                    </a:prstGeom>
                    <a:ln/>
                  </pic:spPr>
                </pic:pic>
              </a:graphicData>
            </a:graphic>
          </wp:inline>
        </w:drawing>
      </w:r>
    </w:p>
    <w:p w14:paraId="231F9DC2" w14:textId="53F82BDF" w:rsidR="00B611CA" w:rsidRDefault="00B611CA">
      <w:pPr>
        <w:spacing w:line="240" w:lineRule="auto"/>
        <w:jc w:val="center"/>
      </w:pPr>
    </w:p>
    <w:p w14:paraId="0EF3CF1B" w14:textId="77777777" w:rsidR="00B611CA" w:rsidRDefault="0007258D">
      <w:pPr>
        <w:spacing w:line="240" w:lineRule="auto"/>
        <w:jc w:val="center"/>
        <w:rPr>
          <w:b/>
          <w:color w:val="595959"/>
          <w:sz w:val="24"/>
          <w:szCs w:val="24"/>
        </w:rPr>
      </w:pPr>
      <w:r>
        <w:rPr>
          <w:b/>
          <w:color w:val="595959"/>
          <w:sz w:val="24"/>
          <w:szCs w:val="24"/>
        </w:rPr>
        <w:t>www.emilydavisoncentre.com</w:t>
      </w:r>
    </w:p>
    <w:p w14:paraId="3A5CF80E" w14:textId="77777777" w:rsidR="00B611CA" w:rsidRDefault="4BCD6BB1">
      <w:pPr>
        <w:spacing w:line="240" w:lineRule="auto"/>
        <w:jc w:val="center"/>
        <w:rPr>
          <w:b/>
          <w:color w:val="595959"/>
          <w:sz w:val="24"/>
          <w:szCs w:val="24"/>
        </w:rPr>
      </w:pPr>
      <w:r w:rsidRPr="4BCD6BB1">
        <w:rPr>
          <w:b/>
          <w:bCs/>
          <w:color w:val="595959" w:themeColor="text1" w:themeTint="A6"/>
          <w:sz w:val="24"/>
          <w:szCs w:val="24"/>
        </w:rPr>
        <w:t>03301 34 34 34</w:t>
      </w:r>
    </w:p>
    <w:p w14:paraId="1BA5023C" w14:textId="16D0139A" w:rsidR="00B611CA" w:rsidRDefault="4BCD6BB1" w:rsidP="4BCD6BB1">
      <w:pPr>
        <w:spacing w:line="240" w:lineRule="auto"/>
        <w:jc w:val="center"/>
        <w:rPr>
          <w:b/>
          <w:bCs/>
          <w:color w:val="595959" w:themeColor="text1" w:themeTint="A6"/>
          <w:sz w:val="24"/>
          <w:szCs w:val="24"/>
        </w:rPr>
      </w:pPr>
      <w:r w:rsidRPr="4BCD6BB1">
        <w:rPr>
          <w:b/>
          <w:bCs/>
          <w:color w:val="595959" w:themeColor="text1" w:themeTint="A6"/>
          <w:sz w:val="24"/>
          <w:szCs w:val="24"/>
        </w:rPr>
        <w:t>www.lovingme.uk</w:t>
      </w:r>
    </w:p>
    <w:p w14:paraId="245386C6" w14:textId="77777777" w:rsidR="00B611CA" w:rsidRDefault="00B611CA">
      <w:pPr>
        <w:spacing w:line="240" w:lineRule="auto"/>
        <w:rPr>
          <w:b/>
          <w:sz w:val="24"/>
          <w:szCs w:val="24"/>
        </w:rPr>
      </w:pPr>
    </w:p>
    <w:p w14:paraId="33661EA4" w14:textId="0317AFA5" w:rsidR="00B611CA" w:rsidRDefault="4BCD6BB1" w:rsidP="4BCD6BB1">
      <w:pPr>
        <w:spacing w:line="240" w:lineRule="auto"/>
        <w:rPr>
          <w:rFonts w:asciiTheme="majorHAnsi" w:hAnsiTheme="majorHAnsi" w:cstheme="majorBidi"/>
        </w:rPr>
      </w:pPr>
      <w:r w:rsidRPr="4BCD6BB1">
        <w:rPr>
          <w:rFonts w:ascii="Calibri" w:eastAsia="Calibri" w:hAnsi="Calibri" w:cs="Calibri"/>
          <w:b/>
          <w:bCs/>
        </w:rPr>
        <w:t xml:space="preserve">Job role: </w:t>
      </w:r>
      <w:r w:rsidR="0007258D">
        <w:tab/>
      </w:r>
      <w:r w:rsidR="0007258D">
        <w:tab/>
      </w:r>
      <w:r w:rsidRPr="4BCD6BB1">
        <w:rPr>
          <w:rFonts w:asciiTheme="majorHAnsi" w:hAnsiTheme="majorHAnsi" w:cstheme="majorBidi"/>
        </w:rPr>
        <w:t xml:space="preserve">Domestic Abuse </w:t>
      </w:r>
      <w:r w:rsidR="007A5E0C">
        <w:rPr>
          <w:rFonts w:asciiTheme="majorHAnsi" w:hAnsiTheme="majorHAnsi" w:cstheme="majorBidi"/>
        </w:rPr>
        <w:t xml:space="preserve">Young Peoples Support </w:t>
      </w:r>
      <w:r w:rsidRPr="4BCD6BB1">
        <w:rPr>
          <w:rFonts w:asciiTheme="majorHAnsi" w:hAnsiTheme="majorHAnsi" w:cstheme="majorBidi"/>
        </w:rPr>
        <w:t>Worker</w:t>
      </w:r>
    </w:p>
    <w:p w14:paraId="6E75D9F4" w14:textId="3929F661" w:rsidR="00ED3F48" w:rsidRPr="00E704C0" w:rsidRDefault="4BCD6BB1" w:rsidP="4BCD6BB1">
      <w:pPr>
        <w:spacing w:line="240" w:lineRule="auto"/>
        <w:ind w:left="2160" w:hanging="2160"/>
        <w:rPr>
          <w:rFonts w:asciiTheme="majorHAnsi" w:eastAsia="Calibri" w:hAnsiTheme="majorHAnsi" w:cstheme="majorBidi"/>
          <w:b/>
          <w:bCs/>
        </w:rPr>
      </w:pPr>
      <w:r w:rsidRPr="4BCD6BB1">
        <w:rPr>
          <w:rFonts w:asciiTheme="majorHAnsi" w:hAnsiTheme="majorHAnsi" w:cstheme="majorBidi"/>
          <w:b/>
          <w:bCs/>
          <w:color w:val="000000" w:themeColor="text1"/>
        </w:rPr>
        <w:t>Project:</w:t>
      </w:r>
      <w:r w:rsidR="00ED3F48">
        <w:tab/>
      </w:r>
      <w:r w:rsidRPr="4BCD6BB1">
        <w:rPr>
          <w:rFonts w:asciiTheme="majorHAnsi" w:hAnsiTheme="majorHAnsi" w:cstheme="majorBidi"/>
        </w:rPr>
        <w:t xml:space="preserve">Loving Me (Domestic Abuse support services for </w:t>
      </w:r>
      <w:r w:rsidR="008642BA">
        <w:rPr>
          <w:rFonts w:asciiTheme="majorHAnsi" w:hAnsiTheme="majorHAnsi" w:cstheme="majorBidi"/>
        </w:rPr>
        <w:t>T</w:t>
      </w:r>
      <w:r w:rsidRPr="4BCD6BB1">
        <w:rPr>
          <w:rFonts w:asciiTheme="majorHAnsi" w:hAnsiTheme="majorHAnsi" w:cstheme="majorBidi"/>
        </w:rPr>
        <w:t>rans+ community)</w:t>
      </w:r>
    </w:p>
    <w:p w14:paraId="6FB242B5" w14:textId="068229DF" w:rsidR="00B611CA" w:rsidRPr="00E704C0" w:rsidRDefault="4BCD6BB1" w:rsidP="4BCD6BB1">
      <w:pPr>
        <w:spacing w:line="240" w:lineRule="auto"/>
        <w:rPr>
          <w:rFonts w:asciiTheme="majorHAnsi" w:eastAsia="Calibri" w:hAnsiTheme="majorHAnsi" w:cstheme="majorBidi"/>
          <w:b/>
          <w:bCs/>
        </w:rPr>
      </w:pPr>
      <w:r w:rsidRPr="4BCD6BB1">
        <w:rPr>
          <w:rFonts w:asciiTheme="majorHAnsi" w:eastAsia="Calibri" w:hAnsiTheme="majorHAnsi" w:cstheme="majorBidi"/>
          <w:b/>
          <w:bCs/>
        </w:rPr>
        <w:t xml:space="preserve">Salary: </w:t>
      </w:r>
      <w:r w:rsidR="0007258D">
        <w:tab/>
      </w:r>
      <w:r w:rsidR="0007258D">
        <w:tab/>
      </w:r>
      <w:r w:rsidR="0007258D">
        <w:tab/>
      </w:r>
      <w:r w:rsidRPr="4BCD6BB1">
        <w:rPr>
          <w:rFonts w:asciiTheme="majorHAnsi" w:hAnsiTheme="majorHAnsi" w:cstheme="majorBidi"/>
        </w:rPr>
        <w:t>£</w:t>
      </w:r>
      <w:r w:rsidR="00971973">
        <w:rPr>
          <w:rFonts w:asciiTheme="majorHAnsi" w:hAnsiTheme="majorHAnsi" w:cstheme="majorBidi"/>
        </w:rPr>
        <w:t>27,269 – £29,572</w:t>
      </w:r>
      <w:r w:rsidRPr="4BCD6BB1">
        <w:rPr>
          <w:rFonts w:asciiTheme="majorHAnsi" w:hAnsiTheme="majorHAnsi" w:cstheme="majorBidi"/>
        </w:rPr>
        <w:t xml:space="preserve"> per annum</w:t>
      </w:r>
      <w:r w:rsidR="00971973">
        <w:rPr>
          <w:rFonts w:asciiTheme="majorHAnsi" w:hAnsiTheme="majorHAnsi" w:cstheme="majorBidi"/>
        </w:rPr>
        <w:t>,</w:t>
      </w:r>
      <w:r w:rsidRPr="4BCD6BB1">
        <w:rPr>
          <w:rFonts w:asciiTheme="majorHAnsi" w:hAnsiTheme="majorHAnsi" w:cstheme="majorBidi"/>
        </w:rPr>
        <w:t xml:space="preserve"> depending on experience</w:t>
      </w:r>
    </w:p>
    <w:p w14:paraId="24B5FE62" w14:textId="72D321AA" w:rsidR="00B611CA" w:rsidRPr="00E704C0" w:rsidRDefault="0007258D">
      <w:pPr>
        <w:spacing w:line="240" w:lineRule="auto"/>
        <w:rPr>
          <w:rFonts w:asciiTheme="majorHAnsi" w:eastAsia="Calibri" w:hAnsiTheme="majorHAnsi" w:cstheme="majorHAnsi"/>
          <w:b/>
        </w:rPr>
      </w:pPr>
      <w:r w:rsidRPr="00E704C0">
        <w:rPr>
          <w:rFonts w:asciiTheme="majorHAnsi" w:eastAsia="Calibri" w:hAnsiTheme="majorHAnsi" w:cstheme="majorHAnsi"/>
          <w:b/>
        </w:rPr>
        <w:t xml:space="preserve">Pension: </w:t>
      </w:r>
      <w:r w:rsidRPr="00E704C0">
        <w:rPr>
          <w:rFonts w:asciiTheme="majorHAnsi" w:eastAsia="Calibri" w:hAnsiTheme="majorHAnsi" w:cstheme="majorHAnsi"/>
          <w:b/>
        </w:rPr>
        <w:tab/>
      </w:r>
      <w:r w:rsidRPr="00E704C0">
        <w:rPr>
          <w:rFonts w:asciiTheme="majorHAnsi" w:eastAsia="Calibri" w:hAnsiTheme="majorHAnsi" w:cstheme="majorHAnsi"/>
          <w:b/>
        </w:rPr>
        <w:tab/>
      </w:r>
      <w:r w:rsidRPr="00E704C0">
        <w:rPr>
          <w:rFonts w:asciiTheme="majorHAnsi" w:eastAsia="Calibri" w:hAnsiTheme="majorHAnsi" w:cstheme="majorHAnsi"/>
        </w:rPr>
        <w:t>8% employer contribution</w:t>
      </w:r>
      <w:r w:rsidR="000556C4">
        <w:rPr>
          <w:rFonts w:asciiTheme="majorHAnsi" w:eastAsia="Calibri" w:hAnsiTheme="majorHAnsi" w:cstheme="majorHAnsi"/>
        </w:rPr>
        <w:t xml:space="preserve"> and health care package</w:t>
      </w:r>
    </w:p>
    <w:p w14:paraId="74ECCD57" w14:textId="6139CB5B" w:rsidR="00B611CA" w:rsidRPr="00E704C0" w:rsidRDefault="4BCD6BB1" w:rsidP="4BCD6BB1">
      <w:pPr>
        <w:spacing w:line="240" w:lineRule="auto"/>
        <w:rPr>
          <w:rFonts w:asciiTheme="majorHAnsi" w:eastAsia="Calibri" w:hAnsiTheme="majorHAnsi" w:cstheme="majorBidi"/>
          <w:color w:val="000000" w:themeColor="text1"/>
        </w:rPr>
      </w:pPr>
      <w:r w:rsidRPr="4BCD6BB1">
        <w:rPr>
          <w:rFonts w:asciiTheme="majorHAnsi" w:eastAsia="Calibri" w:hAnsiTheme="majorHAnsi" w:cstheme="majorBidi"/>
          <w:b/>
          <w:bCs/>
        </w:rPr>
        <w:t xml:space="preserve">Contract length: </w:t>
      </w:r>
      <w:r w:rsidR="0007258D">
        <w:tab/>
      </w:r>
      <w:r w:rsidR="007A5E0C">
        <w:rPr>
          <w:rFonts w:asciiTheme="majorHAnsi" w:eastAsia="Calibri" w:hAnsiTheme="majorHAnsi" w:cstheme="majorBidi"/>
          <w:b/>
          <w:bCs/>
        </w:rPr>
        <w:t>4 years</w:t>
      </w:r>
      <w:r w:rsidRPr="4BCD6BB1">
        <w:rPr>
          <w:rFonts w:asciiTheme="majorHAnsi" w:eastAsia="Calibri" w:hAnsiTheme="majorHAnsi" w:cstheme="majorBidi"/>
          <w:b/>
          <w:bCs/>
        </w:rPr>
        <w:t xml:space="preserve"> </w:t>
      </w:r>
    </w:p>
    <w:p w14:paraId="3B8E7758" w14:textId="6428EC38" w:rsidR="00B611CA" w:rsidRDefault="0007258D" w:rsidP="00CD40F0">
      <w:pPr>
        <w:spacing w:line="240" w:lineRule="auto"/>
        <w:ind w:left="2160" w:hanging="2160"/>
        <w:rPr>
          <w:rFonts w:ascii="Calibri" w:eastAsia="Calibri" w:hAnsi="Calibri" w:cs="Calibri"/>
        </w:rPr>
      </w:pPr>
      <w:r w:rsidRPr="00E704C0">
        <w:rPr>
          <w:rFonts w:asciiTheme="majorHAnsi" w:eastAsia="Calibri" w:hAnsiTheme="majorHAnsi" w:cstheme="majorHAnsi"/>
          <w:b/>
        </w:rPr>
        <w:t xml:space="preserve">Place of work: </w:t>
      </w:r>
      <w:r w:rsidRPr="00E704C0">
        <w:rPr>
          <w:rFonts w:asciiTheme="majorHAnsi" w:eastAsia="Calibri" w:hAnsiTheme="majorHAnsi" w:cstheme="majorHAnsi"/>
          <w:b/>
        </w:rPr>
        <w:tab/>
      </w:r>
      <w:r w:rsidRPr="00E704C0">
        <w:rPr>
          <w:rFonts w:asciiTheme="majorHAnsi" w:eastAsia="Calibri" w:hAnsiTheme="majorHAnsi" w:cstheme="majorHAnsi"/>
        </w:rPr>
        <w:t xml:space="preserve">The Emily Davison Centre, Accrington, Lancashire </w:t>
      </w:r>
    </w:p>
    <w:p w14:paraId="638544CE" w14:textId="229A88E7" w:rsidR="00B611CA" w:rsidRDefault="0007258D">
      <w:pPr>
        <w:spacing w:line="240" w:lineRule="auto"/>
        <w:rPr>
          <w:rFonts w:ascii="Calibri" w:eastAsia="Calibri" w:hAnsi="Calibri" w:cs="Calibri"/>
        </w:rPr>
      </w:pPr>
      <w:r>
        <w:rPr>
          <w:rFonts w:ascii="Calibri" w:eastAsia="Calibri" w:hAnsi="Calibri" w:cs="Calibri"/>
          <w:b/>
        </w:rPr>
        <w:t xml:space="preserve">Responsible to: </w:t>
      </w:r>
      <w:r>
        <w:rPr>
          <w:rFonts w:ascii="Calibri" w:eastAsia="Calibri" w:hAnsi="Calibri" w:cs="Calibri"/>
          <w:b/>
        </w:rPr>
        <w:tab/>
      </w:r>
      <w:r w:rsidRPr="00ED3F48">
        <w:rPr>
          <w:rFonts w:ascii="Calibri" w:eastAsia="Calibri" w:hAnsi="Calibri" w:cs="Calibri"/>
          <w:color w:val="000000" w:themeColor="text1"/>
        </w:rPr>
        <w:t>EDC Board of Directors</w:t>
      </w:r>
      <w:r w:rsidR="00ED3F48" w:rsidRPr="00ED3F48">
        <w:rPr>
          <w:rFonts w:ascii="Calibri" w:eastAsia="Calibri" w:hAnsi="Calibri" w:cs="Calibri"/>
          <w:color w:val="000000" w:themeColor="text1"/>
        </w:rPr>
        <w:t xml:space="preserve"> and Loving Me C</w:t>
      </w:r>
      <w:r w:rsidR="005E3FBC">
        <w:rPr>
          <w:rFonts w:ascii="Calibri" w:eastAsia="Calibri" w:hAnsi="Calibri" w:cs="Calibri"/>
          <w:color w:val="000000" w:themeColor="text1"/>
        </w:rPr>
        <w:t>hief Operational Officer</w:t>
      </w:r>
    </w:p>
    <w:p w14:paraId="0AAD8AE0" w14:textId="7D0A63ED" w:rsidR="00B611CA" w:rsidRDefault="4BCD6BB1">
      <w:pPr>
        <w:spacing w:line="240" w:lineRule="auto"/>
        <w:rPr>
          <w:rFonts w:ascii="Calibri" w:eastAsia="Calibri" w:hAnsi="Calibri" w:cs="Calibri"/>
          <w:color w:val="FF0000"/>
        </w:rPr>
      </w:pPr>
      <w:r w:rsidRPr="4BCD6BB1">
        <w:rPr>
          <w:rFonts w:ascii="Calibri" w:eastAsia="Calibri" w:hAnsi="Calibri" w:cs="Calibri"/>
          <w:b/>
          <w:bCs/>
        </w:rPr>
        <w:t>Working Week:</w:t>
      </w:r>
      <w:r w:rsidRPr="4BCD6BB1">
        <w:rPr>
          <w:rFonts w:ascii="Calibri" w:eastAsia="Calibri" w:hAnsi="Calibri" w:cs="Calibri"/>
        </w:rPr>
        <w:t xml:space="preserve"> </w:t>
      </w:r>
      <w:r w:rsidR="0007258D">
        <w:tab/>
      </w:r>
      <w:r w:rsidRPr="4BCD6BB1">
        <w:rPr>
          <w:rFonts w:ascii="Calibri" w:eastAsia="Calibri" w:hAnsi="Calibri" w:cs="Calibri"/>
          <w:color w:val="000000" w:themeColor="text1"/>
        </w:rPr>
        <w:t>36.5 hours per week</w:t>
      </w:r>
    </w:p>
    <w:p w14:paraId="4C09571A" w14:textId="5D24FD0A" w:rsidR="00AD51BA" w:rsidRPr="00ED3F48" w:rsidRDefault="4BCD6BB1">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Closing Date:</w:t>
      </w:r>
      <w:r w:rsidR="00AD51BA">
        <w:tab/>
      </w:r>
      <w:r w:rsidR="00AD51BA">
        <w:tab/>
      </w:r>
      <w:r w:rsidRPr="4BCD6BB1">
        <w:rPr>
          <w:rFonts w:ascii="Calibri" w:eastAsia="Calibri" w:hAnsi="Calibri" w:cs="Calibri"/>
          <w:b/>
          <w:bCs/>
          <w:color w:val="000000" w:themeColor="text1"/>
        </w:rPr>
        <w:t>Monday</w:t>
      </w:r>
      <w:r w:rsidR="000556C4">
        <w:rPr>
          <w:rFonts w:ascii="Calibri" w:eastAsia="Calibri" w:hAnsi="Calibri" w:cs="Calibri"/>
          <w:b/>
          <w:bCs/>
          <w:color w:val="000000" w:themeColor="text1"/>
        </w:rPr>
        <w:t>,</w:t>
      </w:r>
      <w:r w:rsidRPr="4BCD6BB1">
        <w:rPr>
          <w:rFonts w:ascii="Calibri" w:eastAsia="Calibri" w:hAnsi="Calibri" w:cs="Calibri"/>
          <w:b/>
          <w:bCs/>
          <w:color w:val="000000" w:themeColor="text1"/>
        </w:rPr>
        <w:t xml:space="preserve"> </w:t>
      </w:r>
      <w:r w:rsidR="007A5E0C">
        <w:rPr>
          <w:rFonts w:ascii="Calibri" w:eastAsia="Calibri" w:hAnsi="Calibri" w:cs="Calibri"/>
          <w:b/>
          <w:bCs/>
          <w:color w:val="000000" w:themeColor="text1"/>
        </w:rPr>
        <w:t>26th</w:t>
      </w:r>
      <w:r w:rsidR="000556C4">
        <w:rPr>
          <w:rFonts w:ascii="Calibri" w:eastAsia="Calibri" w:hAnsi="Calibri" w:cs="Calibri"/>
          <w:b/>
          <w:bCs/>
          <w:color w:val="000000" w:themeColor="text1"/>
        </w:rPr>
        <w:t xml:space="preserve"> January 2026 @ 5pm </w:t>
      </w:r>
    </w:p>
    <w:p w14:paraId="79BD4FE4" w14:textId="1C47D77D" w:rsidR="4BCD6BB1" w:rsidRDefault="4BCD6BB1" w:rsidP="4BCD6BB1">
      <w:pPr>
        <w:spacing w:line="240" w:lineRule="auto"/>
        <w:rPr>
          <w:rFonts w:ascii="Calibri" w:eastAsia="Calibri" w:hAnsi="Calibri" w:cs="Calibri"/>
          <w:b/>
          <w:bCs/>
          <w:color w:val="000000" w:themeColor="text1"/>
        </w:rPr>
      </w:pPr>
      <w:r w:rsidRPr="4BCD6BB1">
        <w:rPr>
          <w:rFonts w:ascii="Calibri" w:eastAsia="Calibri" w:hAnsi="Calibri" w:cs="Calibri"/>
          <w:b/>
          <w:bCs/>
          <w:color w:val="000000" w:themeColor="text1"/>
        </w:rPr>
        <w:t>interview</w:t>
      </w:r>
      <w:r>
        <w:tab/>
      </w:r>
      <w:r>
        <w:tab/>
      </w:r>
      <w:r w:rsidR="007A5E0C">
        <w:rPr>
          <w:rFonts w:ascii="Calibri" w:eastAsia="Calibri" w:hAnsi="Calibri" w:cs="Calibri"/>
          <w:b/>
          <w:bCs/>
          <w:color w:val="000000" w:themeColor="text1"/>
        </w:rPr>
        <w:t>February 2</w:t>
      </w:r>
      <w:r w:rsidR="007A5E0C" w:rsidRPr="007A5E0C">
        <w:rPr>
          <w:rFonts w:ascii="Calibri" w:eastAsia="Calibri" w:hAnsi="Calibri" w:cs="Calibri"/>
          <w:b/>
          <w:bCs/>
          <w:color w:val="000000" w:themeColor="text1"/>
          <w:vertAlign w:val="superscript"/>
        </w:rPr>
        <w:t>nd</w:t>
      </w:r>
      <w:r w:rsidR="007A5E0C">
        <w:rPr>
          <w:rFonts w:ascii="Calibri" w:eastAsia="Calibri" w:hAnsi="Calibri" w:cs="Calibri"/>
          <w:b/>
          <w:bCs/>
          <w:color w:val="000000" w:themeColor="text1"/>
        </w:rPr>
        <w:t>, 3</w:t>
      </w:r>
      <w:r w:rsidR="007A5E0C" w:rsidRPr="007A5E0C">
        <w:rPr>
          <w:rFonts w:ascii="Calibri" w:eastAsia="Calibri" w:hAnsi="Calibri" w:cs="Calibri"/>
          <w:b/>
          <w:bCs/>
          <w:color w:val="000000" w:themeColor="text1"/>
          <w:vertAlign w:val="superscript"/>
        </w:rPr>
        <w:t>rd</w:t>
      </w:r>
      <w:r w:rsidR="007A5E0C">
        <w:rPr>
          <w:rFonts w:ascii="Calibri" w:eastAsia="Calibri" w:hAnsi="Calibri" w:cs="Calibri"/>
          <w:b/>
          <w:bCs/>
          <w:color w:val="000000" w:themeColor="text1"/>
        </w:rPr>
        <w:t xml:space="preserve"> and 4</w:t>
      </w:r>
      <w:r w:rsidR="007A5E0C" w:rsidRPr="007A5E0C">
        <w:rPr>
          <w:rFonts w:ascii="Calibri" w:eastAsia="Calibri" w:hAnsi="Calibri" w:cs="Calibri"/>
          <w:b/>
          <w:bCs/>
          <w:color w:val="000000" w:themeColor="text1"/>
          <w:vertAlign w:val="superscript"/>
        </w:rPr>
        <w:t>th</w:t>
      </w:r>
      <w:r w:rsidR="007A5E0C">
        <w:rPr>
          <w:rFonts w:ascii="Calibri" w:eastAsia="Calibri" w:hAnsi="Calibri" w:cs="Calibri"/>
          <w:b/>
          <w:bCs/>
          <w:color w:val="000000" w:themeColor="text1"/>
        </w:rPr>
        <w:t xml:space="preserve"> </w:t>
      </w:r>
      <w:r w:rsidR="000556C4">
        <w:rPr>
          <w:rFonts w:ascii="Calibri" w:eastAsia="Calibri" w:hAnsi="Calibri" w:cs="Calibri"/>
          <w:b/>
          <w:bCs/>
          <w:color w:val="000000" w:themeColor="text1"/>
        </w:rPr>
        <w:t xml:space="preserve"> </w:t>
      </w:r>
      <w:r w:rsidR="000556C4" w:rsidRPr="4BCD6BB1">
        <w:rPr>
          <w:rFonts w:ascii="Calibri" w:eastAsia="Calibri" w:hAnsi="Calibri" w:cs="Calibri"/>
          <w:b/>
          <w:bCs/>
          <w:color w:val="000000" w:themeColor="text1"/>
        </w:rPr>
        <w:t>2026</w:t>
      </w:r>
    </w:p>
    <w:p w14:paraId="3EB56667"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0" behindDoc="0" locked="0" layoutInCell="1" hidden="0" allowOverlap="1" wp14:anchorId="6005FE4E" wp14:editId="60F9E501">
                <wp:simplePos x="0" y="0"/>
                <wp:positionH relativeFrom="column">
                  <wp:posOffset>25401</wp:posOffset>
                </wp:positionH>
                <wp:positionV relativeFrom="paragraph">
                  <wp:posOffset>76200</wp:posOffset>
                </wp:positionV>
                <wp:extent cx="6046259" cy="19134"/>
                <wp:effectExtent l="0" t="0" r="0" b="0"/>
                <wp:wrapNone/>
                <wp:docPr id="5" name="Straight Arrow Connector 5"/>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882C3B">
              <v:shapetype id="_x0000_t32" coordsize="21600,21600" o:oned="t" filled="f" o:spt="32" path="m,l21600,21600e" w14:anchorId="7A0C2313">
                <v:path fillok="f" arrowok="t" o:connecttype="none"/>
                <o:lock v:ext="edit" shapetype="t"/>
              </v:shapetype>
              <v:shape id="Straight Arrow Connector 5" style="position:absolute;margin-left:2pt;margin-top:6pt;width:476.1pt;height:1.5pt;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">
                <v:stroke joinstyle="miter" startarrowwidth="narrow" startarrowlength="short" endarrowwidth="narrow" endarrowlength="short"/>
              </v:shape>
            </w:pict>
          </mc:Fallback>
        </mc:AlternateContent>
      </w:r>
    </w:p>
    <w:p w14:paraId="50264BA4" w14:textId="17E14D8A" w:rsidR="00B611CA" w:rsidRDefault="0007258D">
      <w:pPr>
        <w:spacing w:line="240" w:lineRule="auto"/>
        <w:rPr>
          <w:rFonts w:ascii="Calibri" w:eastAsia="Calibri" w:hAnsi="Calibri" w:cs="Calibri"/>
        </w:rPr>
      </w:pPr>
      <w:r>
        <w:rPr>
          <w:rFonts w:ascii="Calibri" w:eastAsia="Calibri" w:hAnsi="Calibri" w:cs="Calibri"/>
        </w:rPr>
        <w:t xml:space="preserve">This post is subject to the Rehabilitation of Offenders Act (Exceptions Order) 1975.  It will be necessary </w:t>
      </w:r>
      <w:r w:rsidR="008642BA">
        <w:rPr>
          <w:rFonts w:ascii="Calibri" w:eastAsia="Calibri" w:hAnsi="Calibri" w:cs="Calibri"/>
        </w:rPr>
        <w:t>to</w:t>
      </w:r>
      <w:r>
        <w:rPr>
          <w:rFonts w:ascii="Calibri" w:eastAsia="Calibri" w:hAnsi="Calibri" w:cs="Calibri"/>
        </w:rPr>
        <w:t xml:space="preserve"> </w:t>
      </w:r>
      <w:r w:rsidR="008642BA">
        <w:rPr>
          <w:rFonts w:ascii="Calibri" w:eastAsia="Calibri" w:hAnsi="Calibri" w:cs="Calibri"/>
        </w:rPr>
        <w:t>provide</w:t>
      </w:r>
      <w:r>
        <w:rPr>
          <w:rFonts w:ascii="Calibri" w:eastAsia="Calibri" w:hAnsi="Calibri" w:cs="Calibri"/>
        </w:rPr>
        <w:t xml:space="preserve"> enhanced disclosure to the Criminal Records Bureau for details of any previous criminal convictions.</w:t>
      </w:r>
    </w:p>
    <w:p w14:paraId="6830C4B1" w14:textId="77777777" w:rsidR="00B611CA" w:rsidRDefault="0007258D">
      <w:pPr>
        <w:spacing w:line="240" w:lineRule="auto"/>
        <w:rPr>
          <w:rFonts w:ascii="Calibri" w:eastAsia="Calibri" w:hAnsi="Calibri" w:cs="Calibri"/>
        </w:rPr>
      </w:pPr>
      <w:r>
        <w:rPr>
          <w:noProof/>
        </w:rPr>
        <mc:AlternateContent>
          <mc:Choice Requires="wps">
            <w:drawing>
              <wp:anchor distT="0" distB="0" distL="114300" distR="114300" simplePos="0" relativeHeight="251658241" behindDoc="0" locked="0" layoutInCell="1" hidden="0" allowOverlap="1" wp14:anchorId="6DD33C10" wp14:editId="5BB436CF">
                <wp:simplePos x="0" y="0"/>
                <wp:positionH relativeFrom="column">
                  <wp:posOffset>-25399</wp:posOffset>
                </wp:positionH>
                <wp:positionV relativeFrom="paragraph">
                  <wp:posOffset>101600</wp:posOffset>
                </wp:positionV>
                <wp:extent cx="6096635" cy="22225"/>
                <wp:effectExtent l="0" t="0" r="0" b="0"/>
                <wp:wrapNone/>
                <wp:docPr id="1" name="Straight Arrow Connector 1"/>
                <wp:cNvGraphicFramePr/>
                <a:graphic xmlns:a="http://schemas.openxmlformats.org/drawingml/2006/main">
                  <a:graphicData uri="http://schemas.microsoft.com/office/word/2010/wordprocessingShape">
                    <wps:wsp>
                      <wps:cNvCnPr/>
                      <wps:spPr>
                        <a:xfrm>
                          <a:off x="2302445" y="3780000"/>
                          <a:ext cx="60871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68E56B7">
              <v:shape id="Straight Arrow Connector 1" style="position:absolute;margin-left:-2pt;margin-top:8pt;width:480.05pt;height:1.7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" w14:anchorId="2BE35D5B">
                <v:stroke joinstyle="miter" startarrowwidth="narrow" startarrowlength="short" endarrowwidth="narrow" endarrowlength="short"/>
              </v:shape>
            </w:pict>
          </mc:Fallback>
        </mc:AlternateContent>
      </w:r>
    </w:p>
    <w:p w14:paraId="31F6ACA4" w14:textId="0C1257F6" w:rsidR="00B611CA" w:rsidRDefault="0007258D">
      <w:pPr>
        <w:spacing w:line="240" w:lineRule="auto"/>
        <w:rPr>
          <w:rFonts w:ascii="Calibri" w:eastAsia="Calibri" w:hAnsi="Calibri" w:cs="Calibri"/>
        </w:rPr>
      </w:pPr>
      <w:r>
        <w:rPr>
          <w:rFonts w:ascii="Calibri" w:eastAsia="Calibri" w:hAnsi="Calibri" w:cs="Calibri"/>
        </w:rPr>
        <w:t xml:space="preserve">Applications are particularly welcomed from individuals who identify as </w:t>
      </w:r>
      <w:r w:rsidR="008642BA">
        <w:rPr>
          <w:rFonts w:ascii="Calibri" w:eastAsia="Calibri" w:hAnsi="Calibri" w:cs="Calibri"/>
        </w:rPr>
        <w:t>T</w:t>
      </w:r>
      <w:r>
        <w:rPr>
          <w:rFonts w:ascii="Calibri" w:eastAsia="Calibri" w:hAnsi="Calibri" w:cs="Calibri"/>
        </w:rPr>
        <w:t>rans</w:t>
      </w:r>
      <w:r w:rsidR="008642BA">
        <w:rPr>
          <w:rFonts w:ascii="Calibri" w:eastAsia="Calibri" w:hAnsi="Calibri" w:cs="Calibri"/>
        </w:rPr>
        <w:t>gender,</w:t>
      </w:r>
      <w:r>
        <w:rPr>
          <w:rFonts w:ascii="Calibri" w:eastAsia="Calibri" w:hAnsi="Calibri" w:cs="Calibri"/>
        </w:rPr>
        <w:t xml:space="preserve"> </w:t>
      </w:r>
      <w:r w:rsidR="008642BA">
        <w:rPr>
          <w:rFonts w:ascii="Calibri" w:eastAsia="Calibri" w:hAnsi="Calibri" w:cs="Calibri"/>
        </w:rPr>
        <w:t>N</w:t>
      </w:r>
      <w:r>
        <w:rPr>
          <w:rFonts w:ascii="Calibri" w:eastAsia="Calibri" w:hAnsi="Calibri" w:cs="Calibri"/>
        </w:rPr>
        <w:t>on-</w:t>
      </w:r>
      <w:r w:rsidR="008642BA">
        <w:rPr>
          <w:rFonts w:ascii="Calibri" w:eastAsia="Calibri" w:hAnsi="Calibri" w:cs="Calibri"/>
        </w:rPr>
        <w:t>B</w:t>
      </w:r>
      <w:r>
        <w:rPr>
          <w:rFonts w:ascii="Calibri" w:eastAsia="Calibri" w:hAnsi="Calibri" w:cs="Calibri"/>
        </w:rPr>
        <w:t xml:space="preserve">inary or </w:t>
      </w:r>
      <w:r w:rsidR="008642BA">
        <w:rPr>
          <w:rFonts w:ascii="Calibri" w:eastAsia="Calibri" w:hAnsi="Calibri" w:cs="Calibri"/>
        </w:rPr>
        <w:t>G</w:t>
      </w:r>
      <w:r>
        <w:rPr>
          <w:rFonts w:ascii="Calibri" w:eastAsia="Calibri" w:hAnsi="Calibri" w:cs="Calibri"/>
        </w:rPr>
        <w:t xml:space="preserve">ender </w:t>
      </w:r>
      <w:r w:rsidR="008642BA">
        <w:rPr>
          <w:rFonts w:ascii="Calibri" w:eastAsia="Calibri" w:hAnsi="Calibri" w:cs="Calibri"/>
        </w:rPr>
        <w:t>Q</w:t>
      </w:r>
      <w:r>
        <w:rPr>
          <w:rFonts w:ascii="Calibri" w:eastAsia="Calibri" w:hAnsi="Calibri" w:cs="Calibri"/>
        </w:rPr>
        <w:t>ueer.</w:t>
      </w:r>
    </w:p>
    <w:p w14:paraId="5F49F075" w14:textId="77777777" w:rsidR="00B611CA" w:rsidRDefault="0007258D">
      <w:pPr>
        <w:spacing w:line="240" w:lineRule="auto"/>
        <w:rPr>
          <w:rFonts w:ascii="Calibri" w:eastAsia="Calibri" w:hAnsi="Calibri" w:cs="Calibri"/>
          <w:b/>
        </w:rPr>
      </w:pPr>
      <w:r>
        <w:rPr>
          <w:noProof/>
        </w:rPr>
        <mc:AlternateContent>
          <mc:Choice Requires="wps">
            <w:drawing>
              <wp:anchor distT="0" distB="0" distL="114300" distR="114300" simplePos="0" relativeHeight="251658242" behindDoc="0" locked="0" layoutInCell="1" hidden="0" allowOverlap="1" wp14:anchorId="2BA78CED" wp14:editId="55D61EE3">
                <wp:simplePos x="0" y="0"/>
                <wp:positionH relativeFrom="column">
                  <wp:posOffset>25401</wp:posOffset>
                </wp:positionH>
                <wp:positionV relativeFrom="paragraph">
                  <wp:posOffset>139700</wp:posOffset>
                </wp:positionV>
                <wp:extent cx="604583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327845" y="3780000"/>
                          <a:ext cx="603631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AA623A8">
              <v:shape id="Straight Arrow Connector 6" style="position:absolute;margin-left:2pt;margin-top:11pt;width:476.05pt;height:1.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" w14:anchorId="1F9743AA">
                <v:stroke joinstyle="miter" startarrowwidth="narrow" startarrowlength="short" endarrowwidth="narrow" endarrowlength="short"/>
              </v:shape>
            </w:pict>
          </mc:Fallback>
        </mc:AlternateContent>
      </w:r>
    </w:p>
    <w:p w14:paraId="329AB363" w14:textId="77777777" w:rsidR="00B611CA" w:rsidRDefault="0007258D">
      <w:pPr>
        <w:spacing w:line="240" w:lineRule="auto"/>
        <w:rPr>
          <w:rFonts w:ascii="Calibri" w:eastAsia="Calibri" w:hAnsi="Calibri" w:cs="Calibri"/>
          <w:b/>
        </w:rPr>
      </w:pPr>
      <w:r>
        <w:rPr>
          <w:rFonts w:ascii="Calibri" w:eastAsia="Calibri" w:hAnsi="Calibri" w:cs="Calibri"/>
          <w:b/>
        </w:rPr>
        <w:t>About the organisation:</w:t>
      </w:r>
    </w:p>
    <w:p w14:paraId="73E0B29B" w14:textId="77777777" w:rsidR="00B611CA" w:rsidRDefault="0007258D">
      <w:pPr>
        <w:spacing w:line="240" w:lineRule="auto"/>
        <w:rPr>
          <w:rFonts w:ascii="Calibri" w:eastAsia="Calibri" w:hAnsi="Calibri" w:cs="Calibri"/>
        </w:rPr>
      </w:pPr>
      <w:r>
        <w:rPr>
          <w:rFonts w:ascii="Calibri" w:eastAsia="Calibri" w:hAnsi="Calibri" w:cs="Calibri"/>
        </w:rPr>
        <w:t>The Emily Davison Centre opened in 2019 and is home to several charities who provide support to adults and children who have experienced or are experiencing abuse, exploitation and/or violence. The centre is based in Accrington-Lancashire, please visit the website for more information. www.emilydavisoncentre.com</w:t>
      </w:r>
    </w:p>
    <w:p w14:paraId="0E30D5C1" w14:textId="77777777" w:rsidR="00B611CA" w:rsidRDefault="0007258D">
      <w:pPr>
        <w:spacing w:line="240" w:lineRule="auto"/>
        <w:rPr>
          <w:b/>
          <w:sz w:val="24"/>
          <w:szCs w:val="24"/>
        </w:rPr>
      </w:pPr>
      <w:r>
        <w:rPr>
          <w:noProof/>
        </w:rPr>
        <mc:AlternateContent>
          <mc:Choice Requires="wps">
            <w:drawing>
              <wp:anchor distT="0" distB="0" distL="114300" distR="114300" simplePos="0" relativeHeight="251658243" behindDoc="0" locked="0" layoutInCell="1" hidden="0" allowOverlap="1" wp14:anchorId="126BCC8D" wp14:editId="4C92E7C8">
                <wp:simplePos x="0" y="0"/>
                <wp:positionH relativeFrom="column">
                  <wp:posOffset>-28574</wp:posOffset>
                </wp:positionH>
                <wp:positionV relativeFrom="paragraph">
                  <wp:posOffset>133350</wp:posOffset>
                </wp:positionV>
                <wp:extent cx="6046259" cy="19134"/>
                <wp:effectExtent l="0" t="0" r="0" b="0"/>
                <wp:wrapNone/>
                <wp:docPr id="7" name="Straight Arrow Connector 7"/>
                <wp:cNvGraphicFramePr/>
                <a:graphic xmlns:a="http://schemas.openxmlformats.org/drawingml/2006/main">
                  <a:graphicData uri="http://schemas.microsoft.com/office/word/2010/wordprocessingShape">
                    <wps:wsp>
                      <wps:cNvCnPr/>
                      <wps:spPr>
                        <a:xfrm>
                          <a:off x="2367650" y="3780000"/>
                          <a:ext cx="59967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4DBA2E3">
              <v:shape id="Straight Arrow Connector 7" style="position:absolute;margin-left:-2.25pt;margin-top:10.5pt;width:476.1pt;height:1.5pt;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" w14:anchorId="2B3E246C">
                <v:stroke joinstyle="miter" startarrowwidth="narrow" startarrowlength="short" endarrowwidth="narrow" endarrowlength="short"/>
              </v:shape>
            </w:pict>
          </mc:Fallback>
        </mc:AlternateContent>
      </w:r>
    </w:p>
    <w:p w14:paraId="499B02F3" w14:textId="7C60C21D" w:rsidR="4BCD6BB1" w:rsidRDefault="6C0AEBD7" w:rsidP="4BCD6BB1">
      <w:pPr>
        <w:spacing w:line="240" w:lineRule="auto"/>
        <w:rPr>
          <w:rFonts w:ascii="Calibri" w:eastAsia="Calibri" w:hAnsi="Calibri" w:cs="Calibri"/>
        </w:rPr>
      </w:pPr>
      <w:r w:rsidRPr="6C0AEBD7">
        <w:rPr>
          <w:rFonts w:ascii="Calibri" w:eastAsia="Calibri" w:hAnsi="Calibri" w:cs="Calibri"/>
          <w:b/>
          <w:bCs/>
        </w:rPr>
        <w:t xml:space="preserve">Loving Me </w:t>
      </w:r>
      <w:r w:rsidRPr="6C0AEBD7">
        <w:rPr>
          <w:rFonts w:ascii="Calibri" w:eastAsia="Calibri" w:hAnsi="Calibri" w:cs="Calibri"/>
        </w:rPr>
        <w:t xml:space="preserve">is a support, advocacy and accommodation service for </w:t>
      </w:r>
      <w:r w:rsidR="008642BA">
        <w:rPr>
          <w:rFonts w:ascii="Calibri" w:eastAsia="Calibri" w:hAnsi="Calibri" w:cs="Calibri"/>
        </w:rPr>
        <w:t>T</w:t>
      </w:r>
      <w:r w:rsidRPr="6C0AEBD7">
        <w:rPr>
          <w:rFonts w:ascii="Calibri" w:eastAsia="Calibri" w:hAnsi="Calibri" w:cs="Calibri"/>
        </w:rPr>
        <w:t>rans+ people (transgender, non-binary and gender diverse) aged 18 and over who live in England and are experiencing Domestic Abuse.</w:t>
      </w:r>
    </w:p>
    <w:p w14:paraId="01A00ABB" w14:textId="77777777" w:rsidR="008642BA" w:rsidRDefault="008642BA" w:rsidP="4BCD6BB1">
      <w:pPr>
        <w:spacing w:line="240" w:lineRule="auto"/>
        <w:rPr>
          <w:rFonts w:ascii="Calibri" w:eastAsia="Calibri" w:hAnsi="Calibri" w:cs="Calibri"/>
        </w:rPr>
      </w:pPr>
    </w:p>
    <w:p w14:paraId="692B1405" w14:textId="7A7AD6B0" w:rsidR="008642BA" w:rsidRDefault="008642BA" w:rsidP="4BCD6BB1">
      <w:pPr>
        <w:spacing w:line="240" w:lineRule="auto"/>
        <w:rPr>
          <w:rFonts w:ascii="Calibri" w:eastAsia="Calibri" w:hAnsi="Calibri" w:cs="Calibri"/>
        </w:rPr>
      </w:pPr>
      <w:r>
        <w:rPr>
          <w:rFonts w:ascii="Calibri" w:eastAsia="Calibri" w:hAnsi="Calibri" w:cs="Calibri"/>
        </w:rPr>
        <w:t>Loving Me opened the first Trans + domestic abuse refuge in 2023, which provides safe and quality accommodation to victims of abuse who are at risk of harm and have no safe place to go. The refuge has 6 rooms.</w:t>
      </w:r>
    </w:p>
    <w:p w14:paraId="4B3A1523" w14:textId="014EB347" w:rsidR="4BCD6BB1" w:rsidRDefault="4BCD6BB1" w:rsidP="4BCD6BB1">
      <w:pPr>
        <w:spacing w:line="240" w:lineRule="auto"/>
      </w:pPr>
    </w:p>
    <w:p w14:paraId="437FF203" w14:textId="77777777" w:rsidR="00B611CA" w:rsidRDefault="00B611CA">
      <w:pPr>
        <w:spacing w:line="240" w:lineRule="auto"/>
        <w:rPr>
          <w:rFonts w:ascii="Calibri" w:eastAsia="Calibri" w:hAnsi="Calibri" w:cs="Calibri"/>
        </w:rPr>
      </w:pPr>
    </w:p>
    <w:p w14:paraId="1E742600" w14:textId="77777777" w:rsidR="00B611CA" w:rsidRDefault="0007258D">
      <w:pPr>
        <w:spacing w:line="240" w:lineRule="auto"/>
        <w:rPr>
          <w:rFonts w:ascii="Calibri" w:eastAsia="Calibri" w:hAnsi="Calibri" w:cs="Calibri"/>
        </w:rPr>
      </w:pPr>
      <w:r>
        <w:rPr>
          <w:rFonts w:ascii="Calibri" w:eastAsia="Calibri" w:hAnsi="Calibri" w:cs="Calibri"/>
        </w:rPr>
        <w:t>The aims of the service are to</w:t>
      </w:r>
    </w:p>
    <w:p w14:paraId="68E28E5C" w14:textId="77777777" w:rsidR="00B611CA" w:rsidRDefault="00B611CA">
      <w:pPr>
        <w:spacing w:line="240" w:lineRule="auto"/>
        <w:rPr>
          <w:rFonts w:ascii="Calibri" w:eastAsia="Calibri" w:hAnsi="Calibri" w:cs="Calibri"/>
        </w:rPr>
      </w:pPr>
    </w:p>
    <w:p w14:paraId="6A5B9AD0" w14:textId="77777777" w:rsidR="008642BA" w:rsidRDefault="008642BA">
      <w:pPr>
        <w:spacing w:line="240" w:lineRule="auto"/>
        <w:rPr>
          <w:rFonts w:asciiTheme="majorHAnsi" w:hAnsiTheme="majorHAnsi" w:cstheme="majorHAnsi"/>
          <w:bCs/>
        </w:rPr>
      </w:pPr>
      <w:r w:rsidRPr="008642BA">
        <w:rPr>
          <w:rFonts w:asciiTheme="majorHAnsi" w:hAnsiTheme="majorHAnsi" w:cstheme="majorHAnsi"/>
          <w:bCs/>
        </w:rPr>
        <w:t xml:space="preserve">1. Empower Trans+ individuals experiencing domestic abuse by providing them with professional, confidential, and high-quality support and advocacy that they can trust. </w:t>
      </w:r>
    </w:p>
    <w:p w14:paraId="0CCC0CB4" w14:textId="77777777" w:rsidR="008642BA" w:rsidRDefault="008642BA">
      <w:pPr>
        <w:spacing w:line="240" w:lineRule="auto"/>
        <w:rPr>
          <w:rFonts w:asciiTheme="majorHAnsi" w:hAnsiTheme="majorHAnsi" w:cstheme="majorHAnsi"/>
          <w:bCs/>
        </w:rPr>
      </w:pPr>
      <w:r w:rsidRPr="008642BA">
        <w:rPr>
          <w:rFonts w:asciiTheme="majorHAnsi" w:hAnsiTheme="majorHAnsi" w:cstheme="majorHAnsi"/>
          <w:bCs/>
        </w:rPr>
        <w:lastRenderedPageBreak/>
        <w:t xml:space="preserve">2. Enhance the accessibility of services across England for the Trans+ community, ensuring that everyone receives the help they deserve. </w:t>
      </w:r>
    </w:p>
    <w:p w14:paraId="025ED0BF" w14:textId="77777777" w:rsidR="008642BA" w:rsidRDefault="008642BA">
      <w:pPr>
        <w:spacing w:line="240" w:lineRule="auto"/>
        <w:rPr>
          <w:rFonts w:asciiTheme="majorHAnsi" w:hAnsiTheme="majorHAnsi" w:cstheme="majorHAnsi"/>
          <w:bCs/>
        </w:rPr>
      </w:pPr>
    </w:p>
    <w:p w14:paraId="7E94F5DB" w14:textId="0B1010BD" w:rsidR="00B611CA" w:rsidRPr="008642BA" w:rsidRDefault="008642BA">
      <w:pPr>
        <w:spacing w:line="240" w:lineRule="auto"/>
        <w:rPr>
          <w:rFonts w:asciiTheme="majorHAnsi" w:hAnsiTheme="majorHAnsi" w:cstheme="majorHAnsi"/>
          <w:bCs/>
        </w:rPr>
      </w:pPr>
      <w:r w:rsidRPr="008642BA">
        <w:rPr>
          <w:rFonts w:asciiTheme="majorHAnsi" w:hAnsiTheme="majorHAnsi" w:cstheme="majorHAnsi"/>
          <w:bCs/>
        </w:rPr>
        <w:t>3. Amplify the voices of Trans+ victims of abuse, ensuring they are heard and valued at every level of society</w:t>
      </w:r>
    </w:p>
    <w:p w14:paraId="6DC45EEE" w14:textId="77777777" w:rsidR="00B611CA" w:rsidRDefault="00B611CA">
      <w:pPr>
        <w:spacing w:line="240" w:lineRule="auto"/>
        <w:rPr>
          <w:rFonts w:asciiTheme="majorHAnsi" w:eastAsia="Calibri" w:hAnsiTheme="majorHAnsi" w:cstheme="majorHAnsi"/>
          <w:bCs/>
        </w:rPr>
      </w:pPr>
    </w:p>
    <w:p w14:paraId="48CB4738" w14:textId="77777777" w:rsidR="007A5E0C" w:rsidRDefault="007A5E0C">
      <w:pPr>
        <w:spacing w:line="240" w:lineRule="auto"/>
        <w:rPr>
          <w:rFonts w:asciiTheme="majorHAnsi" w:eastAsia="Calibri" w:hAnsiTheme="majorHAnsi" w:cstheme="majorHAnsi"/>
          <w:bCs/>
        </w:rPr>
      </w:pPr>
    </w:p>
    <w:p w14:paraId="3DF9E264" w14:textId="1421B6AF" w:rsidR="007C2670" w:rsidRPr="00FA52E9" w:rsidRDefault="007C2670" w:rsidP="007A5E0C">
      <w:pPr>
        <w:pStyle w:val="NormalWeb"/>
        <w:rPr>
          <w:rFonts w:asciiTheme="majorHAnsi" w:hAnsiTheme="majorHAnsi" w:cstheme="majorHAnsi"/>
          <w:b/>
          <w:bCs/>
          <w:color w:val="494C4C"/>
          <w:sz w:val="22"/>
          <w:szCs w:val="22"/>
        </w:rPr>
      </w:pPr>
      <w:r w:rsidRPr="00FA52E9">
        <w:rPr>
          <w:rFonts w:asciiTheme="majorHAnsi" w:hAnsiTheme="majorHAnsi" w:cstheme="majorHAnsi"/>
          <w:b/>
          <w:bCs/>
          <w:color w:val="494C4C"/>
          <w:sz w:val="22"/>
          <w:szCs w:val="22"/>
        </w:rPr>
        <w:t>About Loving Me!</w:t>
      </w:r>
    </w:p>
    <w:p w14:paraId="5A4DE44A" w14:textId="77777777" w:rsidR="007C2670" w:rsidRPr="00FA52E9" w:rsidRDefault="007C2670" w:rsidP="007A5E0C">
      <w:pPr>
        <w:pStyle w:val="NormalWeb"/>
        <w:rPr>
          <w:rFonts w:asciiTheme="majorHAnsi" w:hAnsiTheme="majorHAnsi" w:cstheme="majorHAnsi"/>
          <w:color w:val="494C4C"/>
          <w:sz w:val="22"/>
          <w:szCs w:val="22"/>
        </w:rPr>
      </w:pPr>
    </w:p>
    <w:p w14:paraId="07A43035" w14:textId="001181BE"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Loving Me is a "by and for" domestic abuse service for </w:t>
      </w:r>
      <w:r w:rsidR="007C2670" w:rsidRPr="00FA52E9">
        <w:rPr>
          <w:rFonts w:asciiTheme="majorHAnsi" w:hAnsiTheme="majorHAnsi" w:cstheme="majorHAnsi"/>
          <w:color w:val="494C4C"/>
          <w:sz w:val="22"/>
          <w:szCs w:val="22"/>
        </w:rPr>
        <w:t>T</w:t>
      </w:r>
      <w:r w:rsidRPr="00FA52E9">
        <w:rPr>
          <w:rFonts w:asciiTheme="majorHAnsi" w:hAnsiTheme="majorHAnsi" w:cstheme="majorHAnsi"/>
          <w:color w:val="494C4C"/>
          <w:sz w:val="22"/>
          <w:szCs w:val="22"/>
        </w:rPr>
        <w:t xml:space="preserve">ransgender people </w:t>
      </w:r>
      <w:r w:rsidR="007C2670" w:rsidRPr="00FA52E9">
        <w:rPr>
          <w:rFonts w:asciiTheme="majorHAnsi" w:hAnsiTheme="majorHAnsi" w:cstheme="majorHAnsi"/>
          <w:color w:val="494C4C"/>
          <w:sz w:val="22"/>
          <w:szCs w:val="22"/>
        </w:rPr>
        <w:t xml:space="preserve">(Trans+) </w:t>
      </w:r>
      <w:r w:rsidRPr="00FA52E9">
        <w:rPr>
          <w:rFonts w:asciiTheme="majorHAnsi" w:hAnsiTheme="majorHAnsi" w:cstheme="majorHAnsi"/>
          <w:color w:val="494C4C"/>
          <w:sz w:val="22"/>
          <w:szCs w:val="22"/>
        </w:rPr>
        <w:t>and has been specifically designed and operated by individuals who have lived experience as transgender individuals, ensuring that the unique needs and challenges of our community are prioritised and addressed.</w:t>
      </w:r>
      <w:r w:rsidRPr="00FA52E9">
        <w:rPr>
          <w:rFonts w:asciiTheme="majorHAnsi" w:hAnsiTheme="majorHAnsi" w:cstheme="majorHAnsi"/>
          <w:color w:val="494C4C"/>
          <w:sz w:val="22"/>
          <w:szCs w:val="22"/>
        </w:rPr>
        <w:br/>
        <w:t xml:space="preserve">Here are some key features that the loving me service are proud of. </w:t>
      </w:r>
    </w:p>
    <w:p w14:paraId="40DA0B4A"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1. Inclusive Leadership: Loving Me is led by transgender individuals who have experienced domestic abuse, ensuring that our perspectives and insights shape the direction and policies of the service. </w:t>
      </w:r>
    </w:p>
    <w:p w14:paraId="07EFEBE7"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2. Tailored Support Services: support and activities are customised to address the specific vulnerabilities faced by transgender individuals, including issues related to identity, stigma, and discrimination. Considers with care the nuances that exist for victims of domestic abuse and the barriers that deter victims from seeking help. </w:t>
      </w:r>
    </w:p>
    <w:p w14:paraId="1A39C47A"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3. Safe Spaces: Loving Me provides safe and welcoming spaces that affirm gender identity, enabling individuals to feel secure and understood. This includes a refuge/safe house, support groups and a space at The EDC. </w:t>
      </w:r>
    </w:p>
    <w:p w14:paraId="353341B4"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4. Culturally Competent Staff: All staff members in The Emily Davison Centre, receive training in transgender issues and trauma-informed care to offer effective and compassionate support. </w:t>
      </w:r>
    </w:p>
    <w:p w14:paraId="0A6C77E0"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5. Advocacy and Resources: The service works to advocate for the rights of transgender individuals, providing resources and information on legal rights, healthcare access, and protective measures. The team have longstanding relationships with statutory, voluntary and private service providers. </w:t>
      </w:r>
    </w:p>
    <w:p w14:paraId="7E3F8BE9"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6. Collaborative Community Approach: Loving Me engages with other community services to ensure comprehensive support, including legal aid, mental health services, and healthcare tailored to the needs of transgender individuals. </w:t>
      </w:r>
    </w:p>
    <w:p w14:paraId="66E76B0B"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7. Empowerment and Education: Loving me emphasises empowerment through education, helping clients to understand their rights and options while providing support on building resilience and self-advocacy skills. </w:t>
      </w:r>
    </w:p>
    <w:p w14:paraId="57027982"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8. Feedback and Evolution: Continuous input from the transgender community is sought to adapt and improve services, ensuring they remain relevant and effective as needs evolve. Having Trans People around the table at regional and national policy meetings on DA changes the narrative. </w:t>
      </w:r>
    </w:p>
    <w:p w14:paraId="29C608FE" w14:textId="77777777" w:rsidR="007C2670" w:rsidRPr="00FA52E9" w:rsidRDefault="007A5E0C" w:rsidP="007A5E0C">
      <w:pPr>
        <w:pStyle w:val="NormalWeb"/>
        <w:rPr>
          <w:rFonts w:asciiTheme="majorHAnsi" w:hAnsiTheme="majorHAnsi" w:cstheme="majorHAnsi"/>
          <w:color w:val="494C4C"/>
          <w:sz w:val="22"/>
          <w:szCs w:val="22"/>
        </w:rPr>
      </w:pPr>
      <w:r w:rsidRPr="00FA52E9">
        <w:rPr>
          <w:rFonts w:asciiTheme="majorHAnsi" w:hAnsiTheme="majorHAnsi" w:cstheme="majorHAnsi"/>
          <w:color w:val="494C4C"/>
          <w:sz w:val="22"/>
          <w:szCs w:val="22"/>
        </w:rPr>
        <w:lastRenderedPageBreak/>
        <w:t xml:space="preserve">By centring the experiences of transgender individuals in all aspects of service delivery, a "by and for" domestic abuse service creates an environment where survivors feel validated, understood, and supported in their recovery journey. </w:t>
      </w:r>
    </w:p>
    <w:p w14:paraId="021E0651" w14:textId="77777777" w:rsidR="007C2670" w:rsidRPr="00FA52E9" w:rsidRDefault="007C2670" w:rsidP="007A5E0C">
      <w:pPr>
        <w:pStyle w:val="NormalWeb"/>
        <w:rPr>
          <w:rFonts w:ascii="LiberationSans" w:hAnsi="LiberationSans"/>
          <w:color w:val="494C4C"/>
          <w:sz w:val="22"/>
          <w:szCs w:val="22"/>
        </w:rPr>
      </w:pPr>
    </w:p>
    <w:p w14:paraId="712221C7" w14:textId="77777777" w:rsidR="007C2670" w:rsidRPr="00FA52E9" w:rsidRDefault="007C2670" w:rsidP="007A5E0C">
      <w:pPr>
        <w:pStyle w:val="NormalWeb"/>
        <w:rPr>
          <w:rFonts w:ascii="LiberationSans" w:hAnsi="LiberationSans"/>
          <w:color w:val="494C4C"/>
          <w:sz w:val="22"/>
          <w:szCs w:val="22"/>
        </w:rPr>
      </w:pPr>
    </w:p>
    <w:p w14:paraId="7A7EA73F" w14:textId="77777777" w:rsidR="007C2670" w:rsidRPr="00FA52E9" w:rsidRDefault="007C2670" w:rsidP="007A5E0C">
      <w:pPr>
        <w:pStyle w:val="NormalWeb"/>
        <w:rPr>
          <w:rFonts w:ascii="LiberationSans" w:hAnsi="LiberationSans"/>
          <w:color w:val="494C4C"/>
          <w:sz w:val="22"/>
          <w:szCs w:val="22"/>
        </w:rPr>
      </w:pPr>
    </w:p>
    <w:p w14:paraId="0B18F9CE" w14:textId="77777777" w:rsidR="007C2670" w:rsidRPr="00FA52E9" w:rsidRDefault="007C2670" w:rsidP="007A5E0C">
      <w:pPr>
        <w:pStyle w:val="NormalWeb"/>
        <w:rPr>
          <w:rFonts w:ascii="LiberationSans" w:hAnsi="LiberationSans"/>
          <w:color w:val="494C4C"/>
          <w:sz w:val="22"/>
          <w:szCs w:val="22"/>
        </w:rPr>
      </w:pPr>
    </w:p>
    <w:p w14:paraId="68D96F84" w14:textId="10180557" w:rsidR="007C2670" w:rsidRPr="00FA52E9" w:rsidRDefault="007C2670" w:rsidP="007A5E0C">
      <w:pPr>
        <w:pStyle w:val="NormalWeb"/>
        <w:rPr>
          <w:rFonts w:asciiTheme="majorHAnsi" w:hAnsiTheme="majorHAnsi" w:cstheme="majorHAnsi"/>
          <w:color w:val="494C4C"/>
          <w:sz w:val="22"/>
          <w:szCs w:val="22"/>
        </w:rPr>
      </w:pPr>
      <w:r w:rsidRPr="00FA52E9">
        <w:rPr>
          <w:rFonts w:asciiTheme="majorHAnsi" w:hAnsiTheme="majorHAnsi" w:cstheme="majorHAnsi"/>
          <w:color w:val="494C4C"/>
          <w:sz w:val="22"/>
          <w:szCs w:val="22"/>
        </w:rPr>
        <w:t xml:space="preserve">The majority of service users </w:t>
      </w:r>
      <w:r w:rsidR="00446EF5" w:rsidRPr="00FA52E9">
        <w:rPr>
          <w:rFonts w:asciiTheme="majorHAnsi" w:hAnsiTheme="majorHAnsi" w:cstheme="majorHAnsi"/>
          <w:color w:val="494C4C"/>
          <w:sz w:val="22"/>
          <w:szCs w:val="22"/>
        </w:rPr>
        <w:t xml:space="preserve">over the last three years have been </w:t>
      </w:r>
      <w:r w:rsidRPr="00FA52E9">
        <w:rPr>
          <w:rFonts w:asciiTheme="majorHAnsi" w:hAnsiTheme="majorHAnsi" w:cstheme="majorHAnsi"/>
          <w:color w:val="494C4C"/>
          <w:sz w:val="22"/>
          <w:szCs w:val="22"/>
        </w:rPr>
        <w:t>aged between 18 and 25 years old.</w:t>
      </w:r>
    </w:p>
    <w:p w14:paraId="200E9D46" w14:textId="2A7BC24B"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Young transgender individuals facing domestic abuse encounter various challenges that can complicate their situations. One key issue is the struggle with identity and acceptance. Many grapple with their gender identity and often feel unsupported by family and partners, which can lead to emotional and psychological abuse. This lack of acceptance can severely impact their mental health. </w:t>
      </w:r>
    </w:p>
    <w:p w14:paraId="6BB45C72"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Isolation is another major concern. Many young trans individuals feel completely alone and lack supportive networks, making it difficult for them to seek help. They often fear rejection from friends and family if they disclose their experiences, which exacerbates their feelings of loneliness. Additionally, concerns about discrimination when approaching support services can discourage them from asking for the help they need. </w:t>
      </w:r>
    </w:p>
    <w:p w14:paraId="014B6F57"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Mental health is a significant aspect of their experience. Survivors of abuse frequently deal with trauma- related issues such as anxiety and depression. The stigma surrounding trans identities, combined with existing prejudices, can make these mental health challenges even more difficult. For those who are neurodiverse, the lack of experience in independent living can further complicate their ability to escape abusive situations. </w:t>
      </w:r>
    </w:p>
    <w:p w14:paraId="45FAFBB3"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To support young trans individuals effectively, we adopt a comprehensive approach. We create a safe environment that encourages open dialogue about their identity without assumptions. By listening to and validating their experiences, we foster a sense of community and help reduce feelings of isolation. We assign a dedicated key worker to provide personalized support and assistance in accessing necessary services. </w:t>
      </w:r>
    </w:p>
    <w:p w14:paraId="4896EA7A" w14:textId="77777777" w:rsidR="007A5E0C" w:rsidRPr="00FA52E9" w:rsidRDefault="007A5E0C" w:rsidP="007A5E0C">
      <w:pPr>
        <w:pStyle w:val="NormalWeb"/>
        <w:rPr>
          <w:rFonts w:asciiTheme="majorHAnsi" w:hAnsiTheme="majorHAnsi" w:cstheme="majorHAnsi"/>
          <w:sz w:val="22"/>
          <w:szCs w:val="22"/>
        </w:rPr>
      </w:pPr>
      <w:r w:rsidRPr="00FA52E9">
        <w:rPr>
          <w:rFonts w:asciiTheme="majorHAnsi" w:hAnsiTheme="majorHAnsi" w:cstheme="majorHAnsi"/>
          <w:color w:val="494C4C"/>
          <w:sz w:val="22"/>
          <w:szCs w:val="22"/>
        </w:rPr>
        <w:t xml:space="preserve">Our trauma-informed strategy acknowledges the complexity of their experiences and addresses related stigmas, such as those involving race or neurodiversity. By facilitating group programs focused on essential life skills and healthy relationships, we empower young people to make informed choices and promote their independence, ultimately guiding them toward healing, feeling more confident and living independent and violence free futures. </w:t>
      </w:r>
    </w:p>
    <w:p w14:paraId="5DCE1B44" w14:textId="77777777" w:rsidR="00446EF5" w:rsidRPr="00FA52E9" w:rsidRDefault="00446EF5" w:rsidP="007A5E0C">
      <w:pPr>
        <w:pStyle w:val="NormalWeb"/>
        <w:rPr>
          <w:rFonts w:asciiTheme="majorHAnsi" w:hAnsiTheme="majorHAnsi" w:cstheme="majorHAnsi"/>
          <w:sz w:val="22"/>
          <w:szCs w:val="22"/>
        </w:rPr>
      </w:pPr>
    </w:p>
    <w:p w14:paraId="25142FC4" w14:textId="77777777" w:rsidR="00446EF5" w:rsidRPr="00FA52E9" w:rsidRDefault="00446EF5" w:rsidP="007A5E0C">
      <w:pPr>
        <w:pStyle w:val="NormalWeb"/>
        <w:rPr>
          <w:rFonts w:asciiTheme="majorHAnsi" w:hAnsiTheme="majorHAnsi" w:cstheme="majorHAnsi"/>
          <w:sz w:val="22"/>
          <w:szCs w:val="22"/>
        </w:rPr>
      </w:pPr>
      <w:r w:rsidRPr="00FA52E9">
        <w:rPr>
          <w:rFonts w:asciiTheme="majorHAnsi" w:hAnsiTheme="majorHAnsi" w:cstheme="majorHAnsi"/>
          <w:sz w:val="22"/>
          <w:szCs w:val="22"/>
        </w:rPr>
        <w:t>We are looking for an experienced youth worker to support the service to increase our reach to young Trans+ people living in the North West of England.</w:t>
      </w:r>
    </w:p>
    <w:p w14:paraId="14FC5B61" w14:textId="1358B253" w:rsidR="007A5E0C" w:rsidRDefault="007A5E0C" w:rsidP="007A5E0C">
      <w:pPr>
        <w:pStyle w:val="NormalWeb"/>
      </w:pPr>
      <w:r w:rsidRPr="007A5E0C">
        <w:rPr>
          <w:rFonts w:asciiTheme="majorHAnsi" w:hAnsiTheme="majorHAnsi" w:cstheme="majorHAnsi"/>
        </w:rPr>
        <w:br w:type="page"/>
      </w:r>
    </w:p>
    <w:p w14:paraId="775E1214" w14:textId="77777777" w:rsidR="007A5E0C" w:rsidRDefault="007A5E0C">
      <w:pPr>
        <w:spacing w:line="240" w:lineRule="auto"/>
        <w:rPr>
          <w:rFonts w:asciiTheme="majorHAnsi" w:eastAsia="Calibri" w:hAnsiTheme="majorHAnsi" w:cstheme="majorHAnsi"/>
          <w:bCs/>
        </w:rPr>
      </w:pPr>
    </w:p>
    <w:p w14:paraId="68D7BECF" w14:textId="77777777" w:rsidR="007A5E0C" w:rsidRDefault="007A5E0C">
      <w:pPr>
        <w:spacing w:line="240" w:lineRule="auto"/>
        <w:rPr>
          <w:rFonts w:asciiTheme="majorHAnsi" w:eastAsia="Calibri" w:hAnsiTheme="majorHAnsi" w:cstheme="majorHAnsi"/>
          <w:bCs/>
        </w:rPr>
      </w:pPr>
    </w:p>
    <w:p w14:paraId="5A1E2725" w14:textId="77777777" w:rsidR="007A5E0C" w:rsidRDefault="007A5E0C">
      <w:pPr>
        <w:spacing w:line="240" w:lineRule="auto"/>
        <w:rPr>
          <w:rFonts w:asciiTheme="majorHAnsi" w:eastAsia="Calibri" w:hAnsiTheme="majorHAnsi" w:cstheme="majorHAnsi"/>
          <w:bCs/>
        </w:rPr>
      </w:pPr>
    </w:p>
    <w:p w14:paraId="52C15868" w14:textId="77777777" w:rsidR="007A5E0C" w:rsidRDefault="007A5E0C">
      <w:pPr>
        <w:spacing w:line="240" w:lineRule="auto"/>
        <w:rPr>
          <w:rFonts w:asciiTheme="majorHAnsi" w:hAnsiTheme="majorHAnsi" w:cstheme="majorHAnsi"/>
          <w:bCs/>
        </w:rPr>
      </w:pPr>
    </w:p>
    <w:p w14:paraId="0DECA299" w14:textId="77777777" w:rsidR="007A5E0C" w:rsidRDefault="007A5E0C">
      <w:pPr>
        <w:spacing w:line="240" w:lineRule="auto"/>
        <w:rPr>
          <w:rFonts w:asciiTheme="majorHAnsi" w:hAnsiTheme="majorHAnsi" w:cstheme="majorHAnsi"/>
          <w:bCs/>
        </w:rPr>
      </w:pPr>
    </w:p>
    <w:p w14:paraId="4422FF67" w14:textId="77777777" w:rsidR="007A5E0C" w:rsidRDefault="007A5E0C">
      <w:pPr>
        <w:spacing w:line="240" w:lineRule="auto"/>
        <w:rPr>
          <w:rFonts w:asciiTheme="majorHAnsi" w:hAnsiTheme="majorHAnsi" w:cstheme="majorHAnsi"/>
          <w:bCs/>
        </w:rPr>
      </w:pPr>
    </w:p>
    <w:p w14:paraId="7E480B39" w14:textId="09767261" w:rsidR="00B611CA" w:rsidRDefault="0007258D">
      <w:pPr>
        <w:spacing w:line="240" w:lineRule="auto"/>
        <w:rPr>
          <w:rFonts w:ascii="Calibri" w:eastAsia="Calibri" w:hAnsi="Calibri" w:cs="Calibri"/>
          <w:b/>
        </w:rPr>
      </w:pPr>
      <w:r>
        <w:rPr>
          <w:rFonts w:ascii="Calibri" w:eastAsia="Calibri" w:hAnsi="Calibri" w:cs="Calibri"/>
          <w:b/>
        </w:rPr>
        <w:t>Job Description:</w:t>
      </w:r>
    </w:p>
    <w:p w14:paraId="2CE39753" w14:textId="77777777" w:rsidR="00B611CA" w:rsidRDefault="00B611CA">
      <w:pPr>
        <w:spacing w:line="240" w:lineRule="auto"/>
        <w:rPr>
          <w:rFonts w:ascii="Calibri" w:eastAsia="Calibri" w:hAnsi="Calibri" w:cs="Calibri"/>
          <w:b/>
        </w:rPr>
      </w:pPr>
    </w:p>
    <w:p w14:paraId="6E6FD19A" w14:textId="03BC708B" w:rsidR="00F575AE" w:rsidRDefault="6C0AEBD7" w:rsidP="00F575AE">
      <w:pPr>
        <w:spacing w:line="240" w:lineRule="auto"/>
        <w:rPr>
          <w:rFonts w:ascii="Calibri" w:eastAsia="Calibri" w:hAnsi="Calibri" w:cs="Calibri"/>
        </w:rPr>
      </w:pPr>
      <w:r w:rsidRPr="6C0AEBD7">
        <w:rPr>
          <w:rFonts w:ascii="Calibri" w:eastAsia="Calibri" w:hAnsi="Calibri" w:cs="Calibri"/>
        </w:rPr>
        <w:t xml:space="preserve">This role is to provide a high-quality support service to </w:t>
      </w:r>
      <w:r w:rsidR="00446EF5">
        <w:rPr>
          <w:rFonts w:ascii="Calibri" w:eastAsia="Calibri" w:hAnsi="Calibri" w:cs="Calibri"/>
        </w:rPr>
        <w:t xml:space="preserve">Young </w:t>
      </w:r>
      <w:r w:rsidR="008642BA">
        <w:rPr>
          <w:rFonts w:ascii="Calibri" w:eastAsia="Calibri" w:hAnsi="Calibri" w:cs="Calibri"/>
        </w:rPr>
        <w:t>T</w:t>
      </w:r>
      <w:r w:rsidRPr="6C0AEBD7">
        <w:rPr>
          <w:rFonts w:ascii="Calibri" w:eastAsia="Calibri" w:hAnsi="Calibri" w:cs="Calibri"/>
        </w:rPr>
        <w:t>rans+</w:t>
      </w:r>
      <w:r w:rsidR="00E06656">
        <w:rPr>
          <w:rFonts w:ascii="Calibri" w:eastAsia="Calibri" w:hAnsi="Calibri" w:cs="Calibri"/>
        </w:rPr>
        <w:t xml:space="preserve"> people</w:t>
      </w:r>
      <w:r w:rsidRPr="6C0AEBD7">
        <w:rPr>
          <w:rFonts w:ascii="Calibri" w:eastAsia="Calibri" w:hAnsi="Calibri" w:cs="Calibri"/>
        </w:rPr>
        <w:t xml:space="preserve"> </w:t>
      </w:r>
      <w:r w:rsidR="008642BA">
        <w:rPr>
          <w:rFonts w:ascii="Calibri" w:eastAsia="Calibri" w:hAnsi="Calibri" w:cs="Calibri"/>
        </w:rPr>
        <w:t xml:space="preserve">living in </w:t>
      </w:r>
      <w:r w:rsidR="00E06656">
        <w:rPr>
          <w:rFonts w:ascii="Calibri" w:eastAsia="Calibri" w:hAnsi="Calibri" w:cs="Calibri"/>
        </w:rPr>
        <w:t xml:space="preserve">the Loving Me </w:t>
      </w:r>
      <w:r w:rsidR="008642BA">
        <w:rPr>
          <w:rFonts w:ascii="Calibri" w:eastAsia="Calibri" w:hAnsi="Calibri" w:cs="Calibri"/>
        </w:rPr>
        <w:t>refuge</w:t>
      </w:r>
      <w:r w:rsidR="00446EF5">
        <w:rPr>
          <w:rFonts w:ascii="Calibri" w:eastAsia="Calibri" w:hAnsi="Calibri" w:cs="Calibri"/>
        </w:rPr>
        <w:t xml:space="preserve"> and across the North West of England</w:t>
      </w:r>
      <w:r w:rsidRPr="6C0AEBD7">
        <w:rPr>
          <w:rFonts w:ascii="Calibri" w:eastAsia="Calibri" w:hAnsi="Calibri" w:cs="Calibri"/>
        </w:rPr>
        <w:t xml:space="preserve">, to hold a varied caseload and to form excellent working relationships with organisations in the LGBT+ and domestic abuse sectors. </w:t>
      </w:r>
    </w:p>
    <w:p w14:paraId="130EEB15" w14:textId="77777777" w:rsidR="00446EF5" w:rsidRDefault="00446EF5" w:rsidP="00F575AE">
      <w:pPr>
        <w:spacing w:line="240" w:lineRule="auto"/>
        <w:rPr>
          <w:rFonts w:ascii="Calibri" w:eastAsia="Calibri" w:hAnsi="Calibri" w:cs="Calibri"/>
        </w:rPr>
      </w:pPr>
    </w:p>
    <w:p w14:paraId="0BFADF6C" w14:textId="1D8B1999"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Specialist One-to-One Support</w:t>
      </w:r>
    </w:p>
    <w:p w14:paraId="4F7D61FC" w14:textId="77777777" w:rsidR="00FB7D3A" w:rsidRPr="00FB7D3A" w:rsidRDefault="00FB7D3A" w:rsidP="00FB7D3A">
      <w:pPr>
        <w:spacing w:line="240" w:lineRule="auto"/>
        <w:rPr>
          <w:rFonts w:ascii="Calibri" w:eastAsia="Calibri" w:hAnsi="Calibri" w:cs="Calibri"/>
          <w:b/>
          <w:bCs/>
        </w:rPr>
      </w:pPr>
    </w:p>
    <w:p w14:paraId="3259EB8E" w14:textId="77777777" w:rsidR="00FB7D3A" w:rsidRDefault="00FB7D3A" w:rsidP="00FB7D3A">
      <w:pPr>
        <w:numPr>
          <w:ilvl w:val="0"/>
          <w:numId w:val="9"/>
        </w:numPr>
        <w:spacing w:line="240" w:lineRule="auto"/>
        <w:rPr>
          <w:rFonts w:ascii="Calibri" w:eastAsia="Calibri" w:hAnsi="Calibri" w:cs="Calibri"/>
        </w:rPr>
      </w:pPr>
      <w:r w:rsidRPr="00FB7D3A">
        <w:rPr>
          <w:rFonts w:ascii="Calibri" w:eastAsia="Calibri" w:hAnsi="Calibri" w:cs="Calibri"/>
        </w:rPr>
        <w:t>Provide </w:t>
      </w:r>
      <w:r w:rsidRPr="00FB7D3A">
        <w:rPr>
          <w:rFonts w:ascii="Calibri" w:eastAsia="Calibri" w:hAnsi="Calibri" w:cs="Calibri"/>
          <w:b/>
          <w:bCs/>
        </w:rPr>
        <w:t>trauma-informed, gender-affirming one-to-one support</w:t>
      </w:r>
      <w:r w:rsidRPr="00FB7D3A">
        <w:rPr>
          <w:rFonts w:ascii="Calibri" w:eastAsia="Calibri" w:hAnsi="Calibri" w:cs="Calibri"/>
        </w:rPr>
        <w:t> to transgender and gender-diverse people aged 18–25 who are experiencing or recovering from domestic abuse.</w:t>
      </w:r>
    </w:p>
    <w:p w14:paraId="5BBAB887" w14:textId="77777777" w:rsidR="00FB7D3A" w:rsidRPr="00FB7D3A" w:rsidRDefault="00FB7D3A" w:rsidP="00FB7D3A">
      <w:pPr>
        <w:spacing w:line="240" w:lineRule="auto"/>
        <w:ind w:left="720"/>
        <w:rPr>
          <w:rFonts w:ascii="Calibri" w:eastAsia="Calibri" w:hAnsi="Calibri" w:cs="Calibri"/>
        </w:rPr>
      </w:pPr>
    </w:p>
    <w:p w14:paraId="3EAE7EB4" w14:textId="77777777" w:rsidR="00FB7D3A" w:rsidRDefault="00FB7D3A" w:rsidP="00FB7D3A">
      <w:pPr>
        <w:numPr>
          <w:ilvl w:val="0"/>
          <w:numId w:val="9"/>
        </w:numPr>
        <w:spacing w:line="240" w:lineRule="auto"/>
        <w:rPr>
          <w:rFonts w:ascii="Calibri" w:eastAsia="Calibri" w:hAnsi="Calibri" w:cs="Calibri"/>
        </w:rPr>
      </w:pPr>
      <w:r w:rsidRPr="00FB7D3A">
        <w:rPr>
          <w:rFonts w:ascii="Calibri" w:eastAsia="Calibri" w:hAnsi="Calibri" w:cs="Calibri"/>
        </w:rPr>
        <w:t>Build trusted, non-judgemental relationships that respect young people’s </w:t>
      </w:r>
      <w:r w:rsidRPr="00FB7D3A">
        <w:rPr>
          <w:rFonts w:ascii="Calibri" w:eastAsia="Calibri" w:hAnsi="Calibri" w:cs="Calibri"/>
          <w:b/>
          <w:bCs/>
        </w:rPr>
        <w:t>autonomy, identity, and lived experience</w:t>
      </w:r>
      <w:r w:rsidRPr="00FB7D3A">
        <w:rPr>
          <w:rFonts w:ascii="Calibri" w:eastAsia="Calibri" w:hAnsi="Calibri" w:cs="Calibri"/>
        </w:rPr>
        <w:t>.</w:t>
      </w:r>
    </w:p>
    <w:p w14:paraId="65667704" w14:textId="77777777" w:rsidR="00FB7D3A" w:rsidRPr="00FB7D3A" w:rsidRDefault="00FB7D3A" w:rsidP="00FB7D3A">
      <w:pPr>
        <w:spacing w:line="240" w:lineRule="auto"/>
        <w:rPr>
          <w:rFonts w:ascii="Calibri" w:eastAsia="Calibri" w:hAnsi="Calibri" w:cs="Calibri"/>
        </w:rPr>
      </w:pPr>
    </w:p>
    <w:p w14:paraId="473F8A3E" w14:textId="77777777" w:rsidR="00FB7D3A" w:rsidRDefault="00FB7D3A" w:rsidP="00FB7D3A">
      <w:pPr>
        <w:numPr>
          <w:ilvl w:val="0"/>
          <w:numId w:val="9"/>
        </w:numPr>
        <w:spacing w:line="240" w:lineRule="auto"/>
        <w:rPr>
          <w:rFonts w:ascii="Calibri" w:eastAsia="Calibri" w:hAnsi="Calibri" w:cs="Calibri"/>
        </w:rPr>
      </w:pPr>
      <w:r w:rsidRPr="00FB7D3A">
        <w:rPr>
          <w:rFonts w:ascii="Calibri" w:eastAsia="Calibri" w:hAnsi="Calibri" w:cs="Calibri"/>
        </w:rPr>
        <w:t>Carry out holistic assessments covering safety, wellbeing, housing, finances, education/employment, and social support.</w:t>
      </w:r>
    </w:p>
    <w:p w14:paraId="0A4B819F" w14:textId="77777777" w:rsidR="00FB7D3A" w:rsidRPr="00FB7D3A" w:rsidRDefault="00FB7D3A" w:rsidP="00FB7D3A">
      <w:pPr>
        <w:spacing w:line="240" w:lineRule="auto"/>
        <w:rPr>
          <w:rFonts w:ascii="Calibri" w:eastAsia="Calibri" w:hAnsi="Calibri" w:cs="Calibri"/>
        </w:rPr>
      </w:pPr>
    </w:p>
    <w:p w14:paraId="6BA757F8" w14:textId="77777777" w:rsidR="00FB7D3A" w:rsidRDefault="00FB7D3A" w:rsidP="00FB7D3A">
      <w:pPr>
        <w:numPr>
          <w:ilvl w:val="0"/>
          <w:numId w:val="9"/>
        </w:numPr>
        <w:spacing w:line="240" w:lineRule="auto"/>
        <w:rPr>
          <w:rFonts w:ascii="Calibri" w:eastAsia="Calibri" w:hAnsi="Calibri" w:cs="Calibri"/>
        </w:rPr>
      </w:pPr>
      <w:r w:rsidRPr="00FB7D3A">
        <w:rPr>
          <w:rFonts w:ascii="Calibri" w:eastAsia="Calibri" w:hAnsi="Calibri" w:cs="Calibri"/>
        </w:rPr>
        <w:t>Co-produce </w:t>
      </w:r>
      <w:r w:rsidRPr="00FB7D3A">
        <w:rPr>
          <w:rFonts w:ascii="Calibri" w:eastAsia="Calibri" w:hAnsi="Calibri" w:cs="Calibri"/>
          <w:b/>
          <w:bCs/>
        </w:rPr>
        <w:t>personalised support and safety plans</w:t>
      </w:r>
      <w:r w:rsidRPr="00FB7D3A">
        <w:rPr>
          <w:rFonts w:ascii="Calibri" w:eastAsia="Calibri" w:hAnsi="Calibri" w:cs="Calibri"/>
        </w:rPr>
        <w:t>, recognising risks such as family abuse, partner abuse, financial dependence, and threats of outing or withdrawal of gender-affirming support.</w:t>
      </w:r>
    </w:p>
    <w:p w14:paraId="09197C9C" w14:textId="77777777" w:rsidR="00FB7D3A" w:rsidRPr="00FB7D3A" w:rsidRDefault="00FB7D3A" w:rsidP="00FB7D3A">
      <w:pPr>
        <w:spacing w:line="240" w:lineRule="auto"/>
        <w:rPr>
          <w:rFonts w:ascii="Calibri" w:eastAsia="Calibri" w:hAnsi="Calibri" w:cs="Calibri"/>
        </w:rPr>
      </w:pPr>
    </w:p>
    <w:p w14:paraId="0DE6B112" w14:textId="77942A96"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Safeguarding &amp; Risk Management (Adults at Risk)</w:t>
      </w:r>
    </w:p>
    <w:p w14:paraId="5367797C" w14:textId="77777777" w:rsidR="00FB7D3A" w:rsidRPr="00FB7D3A" w:rsidRDefault="00FB7D3A" w:rsidP="00FB7D3A">
      <w:pPr>
        <w:spacing w:line="240" w:lineRule="auto"/>
        <w:rPr>
          <w:rFonts w:ascii="Calibri" w:eastAsia="Calibri" w:hAnsi="Calibri" w:cs="Calibri"/>
          <w:b/>
          <w:bCs/>
        </w:rPr>
      </w:pPr>
    </w:p>
    <w:p w14:paraId="6623A946" w14:textId="77777777" w:rsidR="00FB7D3A" w:rsidRDefault="00FB7D3A" w:rsidP="00FB7D3A">
      <w:pPr>
        <w:numPr>
          <w:ilvl w:val="0"/>
          <w:numId w:val="10"/>
        </w:numPr>
        <w:spacing w:line="240" w:lineRule="auto"/>
        <w:rPr>
          <w:rFonts w:ascii="Calibri" w:eastAsia="Calibri" w:hAnsi="Calibri" w:cs="Calibri"/>
        </w:rPr>
      </w:pPr>
      <w:r w:rsidRPr="00FB7D3A">
        <w:rPr>
          <w:rFonts w:ascii="Calibri" w:eastAsia="Calibri" w:hAnsi="Calibri" w:cs="Calibri"/>
        </w:rPr>
        <w:t>Identify indicators of </w:t>
      </w:r>
      <w:r w:rsidRPr="00FB7D3A">
        <w:rPr>
          <w:rFonts w:ascii="Calibri" w:eastAsia="Calibri" w:hAnsi="Calibri" w:cs="Calibri"/>
          <w:b/>
          <w:bCs/>
        </w:rPr>
        <w:t>domestic abuse, coercive control, sexual exploitation, honour-based abuse, and identity-based violence</w:t>
      </w:r>
      <w:r w:rsidRPr="00FB7D3A">
        <w:rPr>
          <w:rFonts w:ascii="Calibri" w:eastAsia="Calibri" w:hAnsi="Calibri" w:cs="Calibri"/>
        </w:rPr>
        <w:t>.</w:t>
      </w:r>
    </w:p>
    <w:p w14:paraId="49105B29" w14:textId="77777777" w:rsidR="00FB7D3A" w:rsidRPr="00FB7D3A" w:rsidRDefault="00FB7D3A" w:rsidP="00FB7D3A">
      <w:pPr>
        <w:spacing w:line="240" w:lineRule="auto"/>
        <w:ind w:left="720"/>
        <w:rPr>
          <w:rFonts w:ascii="Calibri" w:eastAsia="Calibri" w:hAnsi="Calibri" w:cs="Calibri"/>
        </w:rPr>
      </w:pPr>
    </w:p>
    <w:p w14:paraId="0121C2F1" w14:textId="77777777" w:rsidR="00FB7D3A" w:rsidRDefault="00FB7D3A" w:rsidP="00FB7D3A">
      <w:pPr>
        <w:numPr>
          <w:ilvl w:val="0"/>
          <w:numId w:val="10"/>
        </w:numPr>
        <w:spacing w:line="240" w:lineRule="auto"/>
        <w:rPr>
          <w:rFonts w:ascii="Calibri" w:eastAsia="Calibri" w:hAnsi="Calibri" w:cs="Calibri"/>
        </w:rPr>
      </w:pPr>
      <w:r w:rsidRPr="00FB7D3A">
        <w:rPr>
          <w:rFonts w:ascii="Calibri" w:eastAsia="Calibri" w:hAnsi="Calibri" w:cs="Calibri"/>
        </w:rPr>
        <w:t>Follow organisational policies relating to </w:t>
      </w:r>
      <w:r w:rsidRPr="00FB7D3A">
        <w:rPr>
          <w:rFonts w:ascii="Calibri" w:eastAsia="Calibri" w:hAnsi="Calibri" w:cs="Calibri"/>
          <w:b/>
          <w:bCs/>
        </w:rPr>
        <w:t>adult safeguarding</w:t>
      </w:r>
      <w:r w:rsidRPr="00FB7D3A">
        <w:rPr>
          <w:rFonts w:ascii="Calibri" w:eastAsia="Calibri" w:hAnsi="Calibri" w:cs="Calibri"/>
        </w:rPr>
        <w:t>, MARAC processes, and information sharing, balancing confidentiality with risk.</w:t>
      </w:r>
    </w:p>
    <w:p w14:paraId="191D1339" w14:textId="77777777" w:rsidR="00FB7D3A" w:rsidRPr="00FB7D3A" w:rsidRDefault="00FB7D3A" w:rsidP="00FB7D3A">
      <w:pPr>
        <w:spacing w:line="240" w:lineRule="auto"/>
        <w:rPr>
          <w:rFonts w:ascii="Calibri" w:eastAsia="Calibri" w:hAnsi="Calibri" w:cs="Calibri"/>
        </w:rPr>
      </w:pPr>
    </w:p>
    <w:p w14:paraId="0740493B" w14:textId="77777777" w:rsidR="00FB7D3A" w:rsidRDefault="00FB7D3A" w:rsidP="00FB7D3A">
      <w:pPr>
        <w:numPr>
          <w:ilvl w:val="0"/>
          <w:numId w:val="10"/>
        </w:numPr>
        <w:spacing w:line="240" w:lineRule="auto"/>
        <w:rPr>
          <w:rFonts w:ascii="Calibri" w:eastAsia="Calibri" w:hAnsi="Calibri" w:cs="Calibri"/>
        </w:rPr>
      </w:pPr>
      <w:r w:rsidRPr="00FB7D3A">
        <w:rPr>
          <w:rFonts w:ascii="Calibri" w:eastAsia="Calibri" w:hAnsi="Calibri" w:cs="Calibri"/>
        </w:rPr>
        <w:t>Respond to high-risk situations, including crisis intervention and emergency referrals.</w:t>
      </w:r>
    </w:p>
    <w:p w14:paraId="01690490" w14:textId="77777777" w:rsidR="00FB7D3A" w:rsidRPr="00FB7D3A" w:rsidRDefault="00FB7D3A" w:rsidP="00FB7D3A">
      <w:pPr>
        <w:spacing w:line="240" w:lineRule="auto"/>
        <w:rPr>
          <w:rFonts w:ascii="Calibri" w:eastAsia="Calibri" w:hAnsi="Calibri" w:cs="Calibri"/>
        </w:rPr>
      </w:pPr>
    </w:p>
    <w:p w14:paraId="48462052" w14:textId="77777777" w:rsidR="00FB7D3A" w:rsidRDefault="00FB7D3A" w:rsidP="00FB7D3A">
      <w:pPr>
        <w:numPr>
          <w:ilvl w:val="0"/>
          <w:numId w:val="10"/>
        </w:numPr>
        <w:spacing w:line="240" w:lineRule="auto"/>
        <w:rPr>
          <w:rFonts w:ascii="Calibri" w:eastAsia="Calibri" w:hAnsi="Calibri" w:cs="Calibri"/>
        </w:rPr>
      </w:pPr>
      <w:r w:rsidRPr="00FB7D3A">
        <w:rPr>
          <w:rFonts w:ascii="Calibri" w:eastAsia="Calibri" w:hAnsi="Calibri" w:cs="Calibri"/>
        </w:rPr>
        <w:t>Maintain clear, accurate, and confidential case records in line with GDPR and best practice.</w:t>
      </w:r>
    </w:p>
    <w:p w14:paraId="4DBE06BE" w14:textId="77777777" w:rsidR="00FB7D3A" w:rsidRDefault="00FB7D3A" w:rsidP="00FB7D3A">
      <w:pPr>
        <w:pStyle w:val="ListParagraph"/>
        <w:rPr>
          <w:rFonts w:ascii="Calibri" w:eastAsia="Calibri" w:hAnsi="Calibri" w:cs="Calibri"/>
        </w:rPr>
      </w:pPr>
    </w:p>
    <w:p w14:paraId="1117810A" w14:textId="77777777" w:rsidR="00FB7D3A" w:rsidRPr="00FB7D3A" w:rsidRDefault="00FB7D3A" w:rsidP="00FB7D3A">
      <w:pPr>
        <w:spacing w:line="240" w:lineRule="auto"/>
        <w:rPr>
          <w:rFonts w:ascii="Calibri" w:eastAsia="Calibri" w:hAnsi="Calibri" w:cs="Calibri"/>
        </w:rPr>
      </w:pPr>
    </w:p>
    <w:p w14:paraId="4552BE7F" w14:textId="3C73187A"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Advocacy &amp; Rights-Based Support</w:t>
      </w:r>
    </w:p>
    <w:p w14:paraId="69BDFCFF" w14:textId="77777777" w:rsidR="00FB7D3A" w:rsidRPr="00FB7D3A" w:rsidRDefault="00FB7D3A" w:rsidP="00FB7D3A">
      <w:pPr>
        <w:spacing w:line="240" w:lineRule="auto"/>
        <w:rPr>
          <w:rFonts w:ascii="Calibri" w:eastAsia="Calibri" w:hAnsi="Calibri" w:cs="Calibri"/>
          <w:b/>
          <w:bCs/>
        </w:rPr>
      </w:pPr>
    </w:p>
    <w:p w14:paraId="1262E20F" w14:textId="77777777" w:rsidR="00FB7D3A" w:rsidRDefault="00FB7D3A" w:rsidP="00FB7D3A">
      <w:pPr>
        <w:numPr>
          <w:ilvl w:val="0"/>
          <w:numId w:val="11"/>
        </w:numPr>
        <w:spacing w:line="240" w:lineRule="auto"/>
        <w:rPr>
          <w:rFonts w:ascii="Calibri" w:eastAsia="Calibri" w:hAnsi="Calibri" w:cs="Calibri"/>
        </w:rPr>
      </w:pPr>
      <w:r w:rsidRPr="00FB7D3A">
        <w:rPr>
          <w:rFonts w:ascii="Calibri" w:eastAsia="Calibri" w:hAnsi="Calibri" w:cs="Calibri"/>
        </w:rPr>
        <w:t>Advocate for young people’s rights with </w:t>
      </w:r>
      <w:r w:rsidRPr="00FB7D3A">
        <w:rPr>
          <w:rFonts w:ascii="Calibri" w:eastAsia="Calibri" w:hAnsi="Calibri" w:cs="Calibri"/>
          <w:b/>
          <w:bCs/>
        </w:rPr>
        <w:t>housing providers, employers, education settings, health services, social care, and criminal justice agencies</w:t>
      </w:r>
      <w:r w:rsidRPr="00FB7D3A">
        <w:rPr>
          <w:rFonts w:ascii="Calibri" w:eastAsia="Calibri" w:hAnsi="Calibri" w:cs="Calibri"/>
        </w:rPr>
        <w:t>.</w:t>
      </w:r>
    </w:p>
    <w:p w14:paraId="63C9065D" w14:textId="77777777" w:rsidR="00FB7D3A" w:rsidRPr="00FB7D3A" w:rsidRDefault="00FB7D3A" w:rsidP="00FB7D3A">
      <w:pPr>
        <w:spacing w:line="240" w:lineRule="auto"/>
        <w:ind w:left="720"/>
        <w:rPr>
          <w:rFonts w:ascii="Calibri" w:eastAsia="Calibri" w:hAnsi="Calibri" w:cs="Calibri"/>
        </w:rPr>
      </w:pPr>
    </w:p>
    <w:p w14:paraId="76871DB5" w14:textId="77777777" w:rsidR="00FB7D3A" w:rsidRDefault="00FB7D3A" w:rsidP="00FB7D3A">
      <w:pPr>
        <w:numPr>
          <w:ilvl w:val="0"/>
          <w:numId w:val="11"/>
        </w:numPr>
        <w:spacing w:line="240" w:lineRule="auto"/>
        <w:rPr>
          <w:rFonts w:ascii="Calibri" w:eastAsia="Calibri" w:hAnsi="Calibri" w:cs="Calibri"/>
        </w:rPr>
      </w:pPr>
      <w:r w:rsidRPr="00FB7D3A">
        <w:rPr>
          <w:rFonts w:ascii="Calibri" w:eastAsia="Calibri" w:hAnsi="Calibri" w:cs="Calibri"/>
        </w:rPr>
        <w:t>Support access to </w:t>
      </w:r>
      <w:r w:rsidRPr="00FB7D3A">
        <w:rPr>
          <w:rFonts w:ascii="Calibri" w:eastAsia="Calibri" w:hAnsi="Calibri" w:cs="Calibri"/>
          <w:b/>
          <w:bCs/>
        </w:rPr>
        <w:t>trans-inclusive domestic abuse services</w:t>
      </w:r>
      <w:r w:rsidRPr="00FB7D3A">
        <w:rPr>
          <w:rFonts w:ascii="Calibri" w:eastAsia="Calibri" w:hAnsi="Calibri" w:cs="Calibri"/>
        </w:rPr>
        <w:t>, refuges, and safe accommodation.</w:t>
      </w:r>
    </w:p>
    <w:p w14:paraId="0BF60DD9" w14:textId="77777777" w:rsidR="00FB7D3A" w:rsidRDefault="00FB7D3A" w:rsidP="00FB7D3A">
      <w:pPr>
        <w:pStyle w:val="ListParagraph"/>
        <w:rPr>
          <w:rFonts w:ascii="Calibri" w:eastAsia="Calibri" w:hAnsi="Calibri" w:cs="Calibri"/>
        </w:rPr>
      </w:pPr>
    </w:p>
    <w:p w14:paraId="2AC2BDBF" w14:textId="77777777" w:rsidR="00FB7D3A" w:rsidRPr="00FB7D3A" w:rsidRDefault="00FB7D3A" w:rsidP="00FB7D3A">
      <w:pPr>
        <w:spacing w:line="240" w:lineRule="auto"/>
        <w:ind w:left="720"/>
        <w:rPr>
          <w:rFonts w:ascii="Calibri" w:eastAsia="Calibri" w:hAnsi="Calibri" w:cs="Calibri"/>
        </w:rPr>
      </w:pPr>
    </w:p>
    <w:p w14:paraId="388B94CD" w14:textId="77777777" w:rsidR="00FB7D3A" w:rsidRDefault="00FB7D3A" w:rsidP="00FB7D3A">
      <w:pPr>
        <w:numPr>
          <w:ilvl w:val="0"/>
          <w:numId w:val="11"/>
        </w:numPr>
        <w:spacing w:line="240" w:lineRule="auto"/>
        <w:rPr>
          <w:rFonts w:ascii="Calibri" w:eastAsia="Calibri" w:hAnsi="Calibri" w:cs="Calibri"/>
        </w:rPr>
      </w:pPr>
      <w:r w:rsidRPr="00FB7D3A">
        <w:rPr>
          <w:rFonts w:ascii="Calibri" w:eastAsia="Calibri" w:hAnsi="Calibri" w:cs="Calibri"/>
        </w:rPr>
        <w:lastRenderedPageBreak/>
        <w:t>Assist with practical issues such as </w:t>
      </w:r>
      <w:r w:rsidRPr="00FB7D3A">
        <w:rPr>
          <w:rFonts w:ascii="Calibri" w:eastAsia="Calibri" w:hAnsi="Calibri" w:cs="Calibri"/>
          <w:b/>
          <w:bCs/>
        </w:rPr>
        <w:t>benefits, housing applications, legal options, protective orders, and identity documentation</w:t>
      </w:r>
      <w:r w:rsidRPr="00FB7D3A">
        <w:rPr>
          <w:rFonts w:ascii="Calibri" w:eastAsia="Calibri" w:hAnsi="Calibri" w:cs="Calibri"/>
        </w:rPr>
        <w:t>.</w:t>
      </w:r>
    </w:p>
    <w:p w14:paraId="71CFBC26" w14:textId="77777777" w:rsidR="00FB7D3A" w:rsidRPr="00FB7D3A" w:rsidRDefault="00FB7D3A" w:rsidP="00FB7D3A">
      <w:pPr>
        <w:spacing w:line="240" w:lineRule="auto"/>
        <w:ind w:left="720"/>
        <w:rPr>
          <w:rFonts w:ascii="Calibri" w:eastAsia="Calibri" w:hAnsi="Calibri" w:cs="Calibri"/>
        </w:rPr>
      </w:pPr>
    </w:p>
    <w:p w14:paraId="5DD85377" w14:textId="77777777" w:rsidR="00FB7D3A" w:rsidRDefault="00FB7D3A" w:rsidP="00FB7D3A">
      <w:pPr>
        <w:numPr>
          <w:ilvl w:val="0"/>
          <w:numId w:val="11"/>
        </w:numPr>
        <w:spacing w:line="240" w:lineRule="auto"/>
        <w:rPr>
          <w:rFonts w:ascii="Calibri" w:eastAsia="Calibri" w:hAnsi="Calibri" w:cs="Calibri"/>
        </w:rPr>
      </w:pPr>
      <w:r w:rsidRPr="00FB7D3A">
        <w:rPr>
          <w:rFonts w:ascii="Calibri" w:eastAsia="Calibri" w:hAnsi="Calibri" w:cs="Calibri"/>
        </w:rPr>
        <w:t>Empower young people to understand their </w:t>
      </w:r>
      <w:r w:rsidRPr="00FB7D3A">
        <w:rPr>
          <w:rFonts w:ascii="Calibri" w:eastAsia="Calibri" w:hAnsi="Calibri" w:cs="Calibri"/>
          <w:b/>
          <w:bCs/>
        </w:rPr>
        <w:t>legal rights, options, and choices</w:t>
      </w:r>
      <w:r w:rsidRPr="00FB7D3A">
        <w:rPr>
          <w:rFonts w:ascii="Calibri" w:eastAsia="Calibri" w:hAnsi="Calibri" w:cs="Calibri"/>
        </w:rPr>
        <w:t>, supporting informed decision-making.</w:t>
      </w:r>
    </w:p>
    <w:p w14:paraId="306A6FE9" w14:textId="77777777" w:rsidR="00FB7D3A" w:rsidRDefault="00FB7D3A" w:rsidP="00FB7D3A">
      <w:pPr>
        <w:pStyle w:val="ListParagraph"/>
        <w:rPr>
          <w:rFonts w:ascii="Calibri" w:eastAsia="Calibri" w:hAnsi="Calibri" w:cs="Calibri"/>
        </w:rPr>
      </w:pPr>
    </w:p>
    <w:p w14:paraId="3569A1A1" w14:textId="77777777" w:rsidR="00FB7D3A" w:rsidRPr="00FB7D3A" w:rsidRDefault="00FB7D3A" w:rsidP="00FB7D3A">
      <w:pPr>
        <w:spacing w:line="240" w:lineRule="auto"/>
        <w:rPr>
          <w:rFonts w:ascii="Calibri" w:eastAsia="Calibri" w:hAnsi="Calibri" w:cs="Calibri"/>
        </w:rPr>
      </w:pPr>
    </w:p>
    <w:p w14:paraId="4F06D1A6" w14:textId="79342C2A"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Emotional Wellbeing &amp; Trauma Support</w:t>
      </w:r>
    </w:p>
    <w:p w14:paraId="4F1D1DFA" w14:textId="77777777" w:rsidR="00FB7D3A" w:rsidRPr="00FB7D3A" w:rsidRDefault="00FB7D3A" w:rsidP="00FB7D3A">
      <w:pPr>
        <w:spacing w:line="240" w:lineRule="auto"/>
        <w:rPr>
          <w:rFonts w:ascii="Calibri" w:eastAsia="Calibri" w:hAnsi="Calibri" w:cs="Calibri"/>
          <w:b/>
          <w:bCs/>
        </w:rPr>
      </w:pPr>
    </w:p>
    <w:p w14:paraId="53A5A9D7" w14:textId="77777777" w:rsidR="00FB7D3A" w:rsidRDefault="00FB7D3A" w:rsidP="00FB7D3A">
      <w:pPr>
        <w:numPr>
          <w:ilvl w:val="0"/>
          <w:numId w:val="12"/>
        </w:numPr>
        <w:spacing w:line="240" w:lineRule="auto"/>
        <w:rPr>
          <w:rFonts w:ascii="Calibri" w:eastAsia="Calibri" w:hAnsi="Calibri" w:cs="Calibri"/>
        </w:rPr>
      </w:pPr>
      <w:r w:rsidRPr="00FB7D3A">
        <w:rPr>
          <w:rFonts w:ascii="Calibri" w:eastAsia="Calibri" w:hAnsi="Calibri" w:cs="Calibri"/>
        </w:rPr>
        <w:t>Provide emotional support to young people experiencing </w:t>
      </w:r>
      <w:r w:rsidRPr="00FB7D3A">
        <w:rPr>
          <w:rFonts w:ascii="Calibri" w:eastAsia="Calibri" w:hAnsi="Calibri" w:cs="Calibri"/>
          <w:b/>
          <w:bCs/>
        </w:rPr>
        <w:t>trauma, anxiety, depression, isolation, or identity-related distress</w:t>
      </w:r>
      <w:r w:rsidRPr="00FB7D3A">
        <w:rPr>
          <w:rFonts w:ascii="Calibri" w:eastAsia="Calibri" w:hAnsi="Calibri" w:cs="Calibri"/>
        </w:rPr>
        <w:t>.</w:t>
      </w:r>
    </w:p>
    <w:p w14:paraId="3601BE01" w14:textId="77777777" w:rsidR="00FB7D3A" w:rsidRPr="00FB7D3A" w:rsidRDefault="00FB7D3A" w:rsidP="00FB7D3A">
      <w:pPr>
        <w:spacing w:line="240" w:lineRule="auto"/>
        <w:ind w:left="720"/>
        <w:rPr>
          <w:rFonts w:ascii="Calibri" w:eastAsia="Calibri" w:hAnsi="Calibri" w:cs="Calibri"/>
        </w:rPr>
      </w:pPr>
    </w:p>
    <w:p w14:paraId="15718376" w14:textId="77777777" w:rsidR="00FB7D3A" w:rsidRDefault="00FB7D3A" w:rsidP="00FB7D3A">
      <w:pPr>
        <w:numPr>
          <w:ilvl w:val="0"/>
          <w:numId w:val="12"/>
        </w:numPr>
        <w:spacing w:line="240" w:lineRule="auto"/>
        <w:rPr>
          <w:rFonts w:ascii="Calibri" w:eastAsia="Calibri" w:hAnsi="Calibri" w:cs="Calibri"/>
        </w:rPr>
      </w:pPr>
      <w:r w:rsidRPr="00FB7D3A">
        <w:rPr>
          <w:rFonts w:ascii="Calibri" w:eastAsia="Calibri" w:hAnsi="Calibri" w:cs="Calibri"/>
        </w:rPr>
        <w:t>Use strengths-based and recovery-focused approaches to build </w:t>
      </w:r>
      <w:r w:rsidRPr="00FB7D3A">
        <w:rPr>
          <w:rFonts w:ascii="Calibri" w:eastAsia="Calibri" w:hAnsi="Calibri" w:cs="Calibri"/>
          <w:b/>
          <w:bCs/>
        </w:rPr>
        <w:t>resilience, confidence, and self-advocacy skills</w:t>
      </w:r>
      <w:r w:rsidRPr="00FB7D3A">
        <w:rPr>
          <w:rFonts w:ascii="Calibri" w:eastAsia="Calibri" w:hAnsi="Calibri" w:cs="Calibri"/>
        </w:rPr>
        <w:t>.</w:t>
      </w:r>
    </w:p>
    <w:p w14:paraId="4D977FE7" w14:textId="77777777" w:rsidR="00FB7D3A" w:rsidRPr="00FB7D3A" w:rsidRDefault="00FB7D3A" w:rsidP="00FB7D3A">
      <w:pPr>
        <w:spacing w:line="240" w:lineRule="auto"/>
        <w:rPr>
          <w:rFonts w:ascii="Calibri" w:eastAsia="Calibri" w:hAnsi="Calibri" w:cs="Calibri"/>
        </w:rPr>
      </w:pPr>
    </w:p>
    <w:p w14:paraId="3ECCFDFD" w14:textId="77777777" w:rsidR="00FB7D3A" w:rsidRDefault="00FB7D3A" w:rsidP="00FB7D3A">
      <w:pPr>
        <w:numPr>
          <w:ilvl w:val="0"/>
          <w:numId w:val="12"/>
        </w:numPr>
        <w:spacing w:line="240" w:lineRule="auto"/>
        <w:rPr>
          <w:rFonts w:ascii="Calibri" w:eastAsia="Calibri" w:hAnsi="Calibri" w:cs="Calibri"/>
        </w:rPr>
      </w:pPr>
      <w:r w:rsidRPr="00FB7D3A">
        <w:rPr>
          <w:rFonts w:ascii="Calibri" w:eastAsia="Calibri" w:hAnsi="Calibri" w:cs="Calibri"/>
        </w:rPr>
        <w:t>Refer to specialist mental health or therapeutic services where appropriate, maintaining coordinated support.</w:t>
      </w:r>
    </w:p>
    <w:p w14:paraId="0546E529" w14:textId="77777777" w:rsidR="00FB7D3A" w:rsidRPr="00FB7D3A" w:rsidRDefault="00FB7D3A" w:rsidP="00FB7D3A">
      <w:pPr>
        <w:spacing w:line="240" w:lineRule="auto"/>
        <w:rPr>
          <w:rFonts w:ascii="Calibri" w:eastAsia="Calibri" w:hAnsi="Calibri" w:cs="Calibri"/>
        </w:rPr>
      </w:pPr>
    </w:p>
    <w:p w14:paraId="5938AE9F" w14:textId="20562EA4"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Group Work, Peer Support &amp; Independence</w:t>
      </w:r>
    </w:p>
    <w:p w14:paraId="5AC8B9F3" w14:textId="77777777" w:rsidR="00FB7D3A" w:rsidRPr="00FB7D3A" w:rsidRDefault="00FB7D3A" w:rsidP="00FB7D3A">
      <w:pPr>
        <w:spacing w:line="240" w:lineRule="auto"/>
        <w:rPr>
          <w:rFonts w:ascii="Calibri" w:eastAsia="Calibri" w:hAnsi="Calibri" w:cs="Calibri"/>
          <w:b/>
          <w:bCs/>
        </w:rPr>
      </w:pPr>
    </w:p>
    <w:p w14:paraId="6E8FF030" w14:textId="77777777" w:rsidR="00FB7D3A" w:rsidRDefault="00FB7D3A" w:rsidP="00FB7D3A">
      <w:pPr>
        <w:numPr>
          <w:ilvl w:val="0"/>
          <w:numId w:val="13"/>
        </w:numPr>
        <w:spacing w:line="240" w:lineRule="auto"/>
        <w:rPr>
          <w:rFonts w:ascii="Calibri" w:eastAsia="Calibri" w:hAnsi="Calibri" w:cs="Calibri"/>
        </w:rPr>
      </w:pPr>
      <w:r w:rsidRPr="00FB7D3A">
        <w:rPr>
          <w:rFonts w:ascii="Calibri" w:eastAsia="Calibri" w:hAnsi="Calibri" w:cs="Calibri"/>
        </w:rPr>
        <w:t>Develop and facilitate </w:t>
      </w:r>
      <w:r w:rsidRPr="00FB7D3A">
        <w:rPr>
          <w:rFonts w:ascii="Calibri" w:eastAsia="Calibri" w:hAnsi="Calibri" w:cs="Calibri"/>
          <w:b/>
          <w:bCs/>
        </w:rPr>
        <w:t>group sessions or peer-support spaces</w:t>
      </w:r>
      <w:r w:rsidRPr="00FB7D3A">
        <w:rPr>
          <w:rFonts w:ascii="Calibri" w:eastAsia="Calibri" w:hAnsi="Calibri" w:cs="Calibri"/>
        </w:rPr>
        <w:t> for trans young adults affected by abuse.</w:t>
      </w:r>
    </w:p>
    <w:p w14:paraId="4B122783" w14:textId="77777777" w:rsidR="00FB7D3A" w:rsidRPr="00FB7D3A" w:rsidRDefault="00FB7D3A" w:rsidP="00FB7D3A">
      <w:pPr>
        <w:spacing w:line="240" w:lineRule="auto"/>
        <w:ind w:left="360"/>
        <w:rPr>
          <w:rFonts w:ascii="Calibri" w:eastAsia="Calibri" w:hAnsi="Calibri" w:cs="Calibri"/>
        </w:rPr>
      </w:pPr>
    </w:p>
    <w:p w14:paraId="22FE46E4" w14:textId="77777777" w:rsidR="00FB7D3A" w:rsidRDefault="00FB7D3A" w:rsidP="00FB7D3A">
      <w:pPr>
        <w:numPr>
          <w:ilvl w:val="0"/>
          <w:numId w:val="13"/>
        </w:numPr>
        <w:spacing w:line="240" w:lineRule="auto"/>
        <w:rPr>
          <w:rFonts w:ascii="Calibri" w:eastAsia="Calibri" w:hAnsi="Calibri" w:cs="Calibri"/>
        </w:rPr>
      </w:pPr>
      <w:r w:rsidRPr="00FB7D3A">
        <w:rPr>
          <w:rFonts w:ascii="Calibri" w:eastAsia="Calibri" w:hAnsi="Calibri" w:cs="Calibri"/>
        </w:rPr>
        <w:t>Deliver workshops on </w:t>
      </w:r>
      <w:r w:rsidRPr="00FB7D3A">
        <w:rPr>
          <w:rFonts w:ascii="Calibri" w:eastAsia="Calibri" w:hAnsi="Calibri" w:cs="Calibri"/>
          <w:b/>
          <w:bCs/>
        </w:rPr>
        <w:t>healthy relationships, boundaries, consent, financial independence, and life skills</w:t>
      </w:r>
      <w:r w:rsidRPr="00FB7D3A">
        <w:rPr>
          <w:rFonts w:ascii="Calibri" w:eastAsia="Calibri" w:hAnsi="Calibri" w:cs="Calibri"/>
        </w:rPr>
        <w:t>.</w:t>
      </w:r>
    </w:p>
    <w:p w14:paraId="36EA5625" w14:textId="77777777" w:rsidR="00FB7D3A" w:rsidRPr="00FB7D3A" w:rsidRDefault="00FB7D3A" w:rsidP="00FB7D3A">
      <w:pPr>
        <w:spacing w:line="240" w:lineRule="auto"/>
        <w:rPr>
          <w:rFonts w:ascii="Calibri" w:eastAsia="Calibri" w:hAnsi="Calibri" w:cs="Calibri"/>
        </w:rPr>
      </w:pPr>
    </w:p>
    <w:p w14:paraId="0FF2706C" w14:textId="77777777" w:rsidR="00FB7D3A" w:rsidRDefault="00FB7D3A" w:rsidP="00FB7D3A">
      <w:pPr>
        <w:numPr>
          <w:ilvl w:val="0"/>
          <w:numId w:val="13"/>
        </w:numPr>
        <w:spacing w:line="240" w:lineRule="auto"/>
        <w:rPr>
          <w:rFonts w:ascii="Calibri" w:eastAsia="Calibri" w:hAnsi="Calibri" w:cs="Calibri"/>
        </w:rPr>
      </w:pPr>
      <w:r w:rsidRPr="00FB7D3A">
        <w:rPr>
          <w:rFonts w:ascii="Calibri" w:eastAsia="Calibri" w:hAnsi="Calibri" w:cs="Calibri"/>
        </w:rPr>
        <w:t>Support transitions into </w:t>
      </w:r>
      <w:r w:rsidRPr="00FB7D3A">
        <w:rPr>
          <w:rFonts w:ascii="Calibri" w:eastAsia="Calibri" w:hAnsi="Calibri" w:cs="Calibri"/>
          <w:b/>
          <w:bCs/>
        </w:rPr>
        <w:t>independent living, education, training, or employment</w:t>
      </w:r>
      <w:r w:rsidRPr="00FB7D3A">
        <w:rPr>
          <w:rFonts w:ascii="Calibri" w:eastAsia="Calibri" w:hAnsi="Calibri" w:cs="Calibri"/>
        </w:rPr>
        <w:t>.</w:t>
      </w:r>
    </w:p>
    <w:p w14:paraId="05693D06" w14:textId="77777777" w:rsidR="00FB7D3A" w:rsidRDefault="00FB7D3A" w:rsidP="00FB7D3A">
      <w:pPr>
        <w:pStyle w:val="ListParagraph"/>
        <w:rPr>
          <w:rFonts w:ascii="Calibri" w:eastAsia="Calibri" w:hAnsi="Calibri" w:cs="Calibri"/>
        </w:rPr>
      </w:pPr>
    </w:p>
    <w:p w14:paraId="53E7F9DC" w14:textId="77777777" w:rsidR="00FB7D3A" w:rsidRPr="00FB7D3A" w:rsidRDefault="00FB7D3A" w:rsidP="00FB7D3A">
      <w:pPr>
        <w:spacing w:line="240" w:lineRule="auto"/>
        <w:rPr>
          <w:rFonts w:ascii="Calibri" w:eastAsia="Calibri" w:hAnsi="Calibri" w:cs="Calibri"/>
        </w:rPr>
      </w:pPr>
    </w:p>
    <w:p w14:paraId="62CF9FAC" w14:textId="7A7C3B0C"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Multi-Agency &amp; Partnership Working</w:t>
      </w:r>
    </w:p>
    <w:p w14:paraId="0765B1C6" w14:textId="77777777" w:rsidR="00FB7D3A" w:rsidRPr="00FB7D3A" w:rsidRDefault="00FB7D3A" w:rsidP="00FB7D3A">
      <w:pPr>
        <w:spacing w:line="240" w:lineRule="auto"/>
        <w:rPr>
          <w:rFonts w:ascii="Calibri" w:eastAsia="Calibri" w:hAnsi="Calibri" w:cs="Calibri"/>
          <w:b/>
          <w:bCs/>
        </w:rPr>
      </w:pPr>
    </w:p>
    <w:p w14:paraId="522D6B6A" w14:textId="77777777" w:rsidR="00FB7D3A" w:rsidRDefault="00FB7D3A" w:rsidP="00FB7D3A">
      <w:pPr>
        <w:numPr>
          <w:ilvl w:val="0"/>
          <w:numId w:val="14"/>
        </w:numPr>
        <w:spacing w:line="240" w:lineRule="auto"/>
        <w:rPr>
          <w:rFonts w:ascii="Calibri" w:eastAsia="Calibri" w:hAnsi="Calibri" w:cs="Calibri"/>
        </w:rPr>
      </w:pPr>
      <w:r w:rsidRPr="00FB7D3A">
        <w:rPr>
          <w:rFonts w:ascii="Calibri" w:eastAsia="Calibri" w:hAnsi="Calibri" w:cs="Calibri"/>
        </w:rPr>
        <w:t>Work collaboratively with </w:t>
      </w:r>
      <w:r w:rsidRPr="00FB7D3A">
        <w:rPr>
          <w:rFonts w:ascii="Calibri" w:eastAsia="Calibri" w:hAnsi="Calibri" w:cs="Calibri"/>
          <w:b/>
          <w:bCs/>
        </w:rPr>
        <w:t>LGBTQ+ organisations, domestic abuse services, mental health teams, housing providers, and statutory services</w:t>
      </w:r>
      <w:r w:rsidRPr="00FB7D3A">
        <w:rPr>
          <w:rFonts w:ascii="Calibri" w:eastAsia="Calibri" w:hAnsi="Calibri" w:cs="Calibri"/>
        </w:rPr>
        <w:t>.</w:t>
      </w:r>
    </w:p>
    <w:p w14:paraId="3539C24A" w14:textId="77777777" w:rsidR="00FB7D3A" w:rsidRPr="00FB7D3A" w:rsidRDefault="00FB7D3A" w:rsidP="00FB7D3A">
      <w:pPr>
        <w:spacing w:line="240" w:lineRule="auto"/>
        <w:ind w:left="720"/>
        <w:rPr>
          <w:rFonts w:ascii="Calibri" w:eastAsia="Calibri" w:hAnsi="Calibri" w:cs="Calibri"/>
        </w:rPr>
      </w:pPr>
    </w:p>
    <w:p w14:paraId="337EAADC" w14:textId="77777777" w:rsidR="00FB7D3A" w:rsidRDefault="00FB7D3A" w:rsidP="00FB7D3A">
      <w:pPr>
        <w:numPr>
          <w:ilvl w:val="0"/>
          <w:numId w:val="14"/>
        </w:numPr>
        <w:spacing w:line="240" w:lineRule="auto"/>
        <w:rPr>
          <w:rFonts w:ascii="Calibri" w:eastAsia="Calibri" w:hAnsi="Calibri" w:cs="Calibri"/>
        </w:rPr>
      </w:pPr>
      <w:r w:rsidRPr="00FB7D3A">
        <w:rPr>
          <w:rFonts w:ascii="Calibri" w:eastAsia="Calibri" w:hAnsi="Calibri" w:cs="Calibri"/>
        </w:rPr>
        <w:t>Attend and contribute to </w:t>
      </w:r>
      <w:r w:rsidRPr="00FB7D3A">
        <w:rPr>
          <w:rFonts w:ascii="Calibri" w:eastAsia="Calibri" w:hAnsi="Calibri" w:cs="Calibri"/>
          <w:b/>
          <w:bCs/>
        </w:rPr>
        <w:t>multi-agency meetings</w:t>
      </w:r>
      <w:r w:rsidRPr="00FB7D3A">
        <w:rPr>
          <w:rFonts w:ascii="Calibri" w:eastAsia="Calibri" w:hAnsi="Calibri" w:cs="Calibri"/>
        </w:rPr>
        <w:t>, ensuring trans-inclusive practice and the young person’s voice is central.</w:t>
      </w:r>
    </w:p>
    <w:p w14:paraId="2D2DAB75" w14:textId="77777777" w:rsidR="00FB7D3A" w:rsidRPr="00FB7D3A" w:rsidRDefault="00FB7D3A" w:rsidP="00FB7D3A">
      <w:pPr>
        <w:spacing w:line="240" w:lineRule="auto"/>
        <w:rPr>
          <w:rFonts w:ascii="Calibri" w:eastAsia="Calibri" w:hAnsi="Calibri" w:cs="Calibri"/>
        </w:rPr>
      </w:pPr>
    </w:p>
    <w:p w14:paraId="1D6D7C3C" w14:textId="77777777" w:rsidR="00FB7D3A" w:rsidRDefault="00FB7D3A" w:rsidP="00FB7D3A">
      <w:pPr>
        <w:numPr>
          <w:ilvl w:val="0"/>
          <w:numId w:val="14"/>
        </w:numPr>
        <w:spacing w:line="240" w:lineRule="auto"/>
        <w:rPr>
          <w:rFonts w:ascii="Calibri" w:eastAsia="Calibri" w:hAnsi="Calibri" w:cs="Calibri"/>
        </w:rPr>
      </w:pPr>
      <w:r w:rsidRPr="00FB7D3A">
        <w:rPr>
          <w:rFonts w:ascii="Calibri" w:eastAsia="Calibri" w:hAnsi="Calibri" w:cs="Calibri"/>
        </w:rPr>
        <w:t>Challenge discriminatory or unsafe practice in partner agencies where necessary.</w:t>
      </w:r>
    </w:p>
    <w:p w14:paraId="24B47E3F" w14:textId="77777777" w:rsidR="00FB7D3A" w:rsidRDefault="00FB7D3A" w:rsidP="00FB7D3A">
      <w:pPr>
        <w:pStyle w:val="ListParagraph"/>
        <w:rPr>
          <w:rFonts w:ascii="Calibri" w:eastAsia="Calibri" w:hAnsi="Calibri" w:cs="Calibri"/>
        </w:rPr>
      </w:pPr>
    </w:p>
    <w:p w14:paraId="02341FCC" w14:textId="77777777" w:rsidR="00FB7D3A" w:rsidRPr="00FB7D3A" w:rsidRDefault="00FB7D3A" w:rsidP="00FB7D3A">
      <w:pPr>
        <w:spacing w:line="240" w:lineRule="auto"/>
        <w:rPr>
          <w:rFonts w:ascii="Calibri" w:eastAsia="Calibri" w:hAnsi="Calibri" w:cs="Calibri"/>
        </w:rPr>
      </w:pPr>
    </w:p>
    <w:p w14:paraId="0C43DA20" w14:textId="705A52D8"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Equality, Inclusion &amp; Anti-Oppressive Practice</w:t>
      </w:r>
    </w:p>
    <w:p w14:paraId="4624AD08" w14:textId="77777777" w:rsidR="00FB7D3A" w:rsidRPr="00FB7D3A" w:rsidRDefault="00FB7D3A" w:rsidP="00FB7D3A">
      <w:pPr>
        <w:spacing w:line="240" w:lineRule="auto"/>
        <w:rPr>
          <w:rFonts w:ascii="Calibri" w:eastAsia="Calibri" w:hAnsi="Calibri" w:cs="Calibri"/>
          <w:b/>
          <w:bCs/>
        </w:rPr>
      </w:pPr>
    </w:p>
    <w:p w14:paraId="2213A650" w14:textId="77777777" w:rsidR="00FB7D3A" w:rsidRDefault="00FB7D3A" w:rsidP="00FB7D3A">
      <w:pPr>
        <w:numPr>
          <w:ilvl w:val="0"/>
          <w:numId w:val="15"/>
        </w:numPr>
        <w:spacing w:line="240" w:lineRule="auto"/>
        <w:rPr>
          <w:rFonts w:ascii="Calibri" w:eastAsia="Calibri" w:hAnsi="Calibri" w:cs="Calibri"/>
        </w:rPr>
      </w:pPr>
      <w:r w:rsidRPr="00FB7D3A">
        <w:rPr>
          <w:rFonts w:ascii="Calibri" w:eastAsia="Calibri" w:hAnsi="Calibri" w:cs="Calibri"/>
        </w:rPr>
        <w:t>Actively challenge </w:t>
      </w:r>
      <w:r w:rsidRPr="00FB7D3A">
        <w:rPr>
          <w:rFonts w:ascii="Calibri" w:eastAsia="Calibri" w:hAnsi="Calibri" w:cs="Calibri"/>
          <w:b/>
          <w:bCs/>
        </w:rPr>
        <w:t>transphobia, homophobia, sexism, racism, ableism, and other forms of oppression</w:t>
      </w:r>
      <w:r w:rsidRPr="00FB7D3A">
        <w:rPr>
          <w:rFonts w:ascii="Calibri" w:eastAsia="Calibri" w:hAnsi="Calibri" w:cs="Calibri"/>
        </w:rPr>
        <w:t>.</w:t>
      </w:r>
    </w:p>
    <w:p w14:paraId="4014B09A" w14:textId="77777777" w:rsidR="00FB7D3A" w:rsidRPr="00FB7D3A" w:rsidRDefault="00FB7D3A" w:rsidP="00FB7D3A">
      <w:pPr>
        <w:spacing w:line="240" w:lineRule="auto"/>
        <w:ind w:left="720"/>
        <w:rPr>
          <w:rFonts w:ascii="Calibri" w:eastAsia="Calibri" w:hAnsi="Calibri" w:cs="Calibri"/>
        </w:rPr>
      </w:pPr>
    </w:p>
    <w:p w14:paraId="66E016BD" w14:textId="77777777" w:rsidR="00FB7D3A" w:rsidRDefault="00FB7D3A" w:rsidP="00FB7D3A">
      <w:pPr>
        <w:numPr>
          <w:ilvl w:val="0"/>
          <w:numId w:val="15"/>
        </w:numPr>
        <w:spacing w:line="240" w:lineRule="auto"/>
        <w:rPr>
          <w:rFonts w:ascii="Calibri" w:eastAsia="Calibri" w:hAnsi="Calibri" w:cs="Calibri"/>
        </w:rPr>
      </w:pPr>
      <w:r w:rsidRPr="00FB7D3A">
        <w:rPr>
          <w:rFonts w:ascii="Calibri" w:eastAsia="Calibri" w:hAnsi="Calibri" w:cs="Calibri"/>
        </w:rPr>
        <w:t>Apply an </w:t>
      </w:r>
      <w:r w:rsidRPr="00FB7D3A">
        <w:rPr>
          <w:rFonts w:ascii="Calibri" w:eastAsia="Calibri" w:hAnsi="Calibri" w:cs="Calibri"/>
          <w:b/>
          <w:bCs/>
        </w:rPr>
        <w:t>intersectional approach</w:t>
      </w:r>
      <w:r w:rsidRPr="00FB7D3A">
        <w:rPr>
          <w:rFonts w:ascii="Calibri" w:eastAsia="Calibri" w:hAnsi="Calibri" w:cs="Calibri"/>
        </w:rPr>
        <w:t>, recognising how multiple identities and structural inequalities affect risk and access to support.</w:t>
      </w:r>
    </w:p>
    <w:p w14:paraId="2FA03BB5" w14:textId="77777777" w:rsidR="00FB7D3A" w:rsidRPr="00FB7D3A" w:rsidRDefault="00FB7D3A" w:rsidP="00FB7D3A">
      <w:pPr>
        <w:spacing w:line="240" w:lineRule="auto"/>
        <w:rPr>
          <w:rFonts w:ascii="Calibri" w:eastAsia="Calibri" w:hAnsi="Calibri" w:cs="Calibri"/>
        </w:rPr>
      </w:pPr>
    </w:p>
    <w:p w14:paraId="3DD53C08" w14:textId="77777777" w:rsidR="00FB7D3A" w:rsidRDefault="00FB7D3A" w:rsidP="00FB7D3A">
      <w:pPr>
        <w:numPr>
          <w:ilvl w:val="0"/>
          <w:numId w:val="15"/>
        </w:numPr>
        <w:spacing w:line="240" w:lineRule="auto"/>
        <w:rPr>
          <w:rFonts w:ascii="Calibri" w:eastAsia="Calibri" w:hAnsi="Calibri" w:cs="Calibri"/>
        </w:rPr>
      </w:pPr>
      <w:r w:rsidRPr="00FB7D3A">
        <w:rPr>
          <w:rFonts w:ascii="Calibri" w:eastAsia="Calibri" w:hAnsi="Calibri" w:cs="Calibri"/>
        </w:rPr>
        <w:t>Ensure services are accessible, culturally competent, and inclusive.</w:t>
      </w:r>
    </w:p>
    <w:p w14:paraId="2B1F77E6" w14:textId="77777777" w:rsidR="00FB7D3A" w:rsidRDefault="00FB7D3A" w:rsidP="00FB7D3A">
      <w:pPr>
        <w:pStyle w:val="ListParagraph"/>
        <w:rPr>
          <w:rFonts w:ascii="Calibri" w:eastAsia="Calibri" w:hAnsi="Calibri" w:cs="Calibri"/>
        </w:rPr>
      </w:pPr>
    </w:p>
    <w:p w14:paraId="766566A3" w14:textId="77777777" w:rsidR="00FB7D3A" w:rsidRDefault="00FB7D3A" w:rsidP="00FB7D3A">
      <w:pPr>
        <w:spacing w:line="240" w:lineRule="auto"/>
        <w:rPr>
          <w:rFonts w:ascii="Calibri" w:eastAsia="Calibri" w:hAnsi="Calibri" w:cs="Calibri"/>
        </w:rPr>
      </w:pPr>
    </w:p>
    <w:p w14:paraId="5C920206" w14:textId="77777777" w:rsidR="00FB7D3A" w:rsidRPr="00FB7D3A" w:rsidRDefault="00FB7D3A" w:rsidP="00FB7D3A">
      <w:pPr>
        <w:spacing w:line="240" w:lineRule="auto"/>
        <w:rPr>
          <w:rFonts w:ascii="Calibri" w:eastAsia="Calibri" w:hAnsi="Calibri" w:cs="Calibri"/>
        </w:rPr>
      </w:pPr>
    </w:p>
    <w:p w14:paraId="386CE3E9" w14:textId="2B178276" w:rsidR="00FB7D3A" w:rsidRDefault="00FB7D3A" w:rsidP="00FB7D3A">
      <w:pPr>
        <w:spacing w:line="240" w:lineRule="auto"/>
        <w:rPr>
          <w:rFonts w:ascii="Calibri" w:eastAsia="Calibri" w:hAnsi="Calibri" w:cs="Calibri"/>
          <w:b/>
          <w:bCs/>
        </w:rPr>
      </w:pPr>
      <w:r w:rsidRPr="00FB7D3A">
        <w:rPr>
          <w:rFonts w:ascii="Calibri" w:eastAsia="Calibri" w:hAnsi="Calibri" w:cs="Calibri"/>
          <w:b/>
          <w:bCs/>
        </w:rPr>
        <w:t>Monitoring, Professional Practice &amp; Self-Care</w:t>
      </w:r>
    </w:p>
    <w:p w14:paraId="46E7D9F6" w14:textId="77777777" w:rsidR="00FA52E9" w:rsidRPr="00FB7D3A" w:rsidRDefault="00FA52E9" w:rsidP="00FB7D3A">
      <w:pPr>
        <w:spacing w:line="240" w:lineRule="auto"/>
        <w:rPr>
          <w:rFonts w:ascii="Calibri" w:eastAsia="Calibri" w:hAnsi="Calibri" w:cs="Calibri"/>
          <w:b/>
          <w:bCs/>
        </w:rPr>
      </w:pPr>
    </w:p>
    <w:p w14:paraId="447035CA" w14:textId="77777777" w:rsidR="00FB7D3A" w:rsidRDefault="00FB7D3A" w:rsidP="00FB7D3A">
      <w:pPr>
        <w:numPr>
          <w:ilvl w:val="0"/>
          <w:numId w:val="16"/>
        </w:numPr>
        <w:spacing w:line="240" w:lineRule="auto"/>
        <w:rPr>
          <w:rFonts w:ascii="Calibri" w:eastAsia="Calibri" w:hAnsi="Calibri" w:cs="Calibri"/>
        </w:rPr>
      </w:pPr>
      <w:r w:rsidRPr="00FB7D3A">
        <w:rPr>
          <w:rFonts w:ascii="Calibri" w:eastAsia="Calibri" w:hAnsi="Calibri" w:cs="Calibri"/>
        </w:rPr>
        <w:t>Maintain accurate records, outcome data, and reports for service monitoring and funding requirements.</w:t>
      </w:r>
    </w:p>
    <w:p w14:paraId="1DF3C341" w14:textId="77777777" w:rsidR="00FA52E9" w:rsidRPr="00FB7D3A" w:rsidRDefault="00FA52E9" w:rsidP="00FA52E9">
      <w:pPr>
        <w:spacing w:line="240" w:lineRule="auto"/>
        <w:ind w:left="720"/>
        <w:rPr>
          <w:rFonts w:ascii="Calibri" w:eastAsia="Calibri" w:hAnsi="Calibri" w:cs="Calibri"/>
        </w:rPr>
      </w:pPr>
    </w:p>
    <w:p w14:paraId="1FCC5F8D" w14:textId="77777777" w:rsidR="00FB7D3A" w:rsidRDefault="00FB7D3A" w:rsidP="00FB7D3A">
      <w:pPr>
        <w:numPr>
          <w:ilvl w:val="0"/>
          <w:numId w:val="16"/>
        </w:numPr>
        <w:spacing w:line="240" w:lineRule="auto"/>
        <w:rPr>
          <w:rFonts w:ascii="Calibri" w:eastAsia="Calibri" w:hAnsi="Calibri" w:cs="Calibri"/>
        </w:rPr>
      </w:pPr>
      <w:r w:rsidRPr="00FB7D3A">
        <w:rPr>
          <w:rFonts w:ascii="Calibri" w:eastAsia="Calibri" w:hAnsi="Calibri" w:cs="Calibri"/>
        </w:rPr>
        <w:t>Keep up to date with </w:t>
      </w:r>
      <w:r w:rsidRPr="00FB7D3A">
        <w:rPr>
          <w:rFonts w:ascii="Calibri" w:eastAsia="Calibri" w:hAnsi="Calibri" w:cs="Calibri"/>
          <w:b/>
          <w:bCs/>
        </w:rPr>
        <w:t>legislation, policy, and best practice</w:t>
      </w:r>
      <w:r w:rsidRPr="00FB7D3A">
        <w:rPr>
          <w:rFonts w:ascii="Calibri" w:eastAsia="Calibri" w:hAnsi="Calibri" w:cs="Calibri"/>
        </w:rPr>
        <w:t> relating to domestic abuse and trans inclusion.</w:t>
      </w:r>
    </w:p>
    <w:p w14:paraId="3F586C07" w14:textId="77777777" w:rsidR="00FA52E9" w:rsidRPr="00FB7D3A" w:rsidRDefault="00FA52E9" w:rsidP="00FA52E9">
      <w:pPr>
        <w:spacing w:line="240" w:lineRule="auto"/>
        <w:rPr>
          <w:rFonts w:ascii="Calibri" w:eastAsia="Calibri" w:hAnsi="Calibri" w:cs="Calibri"/>
        </w:rPr>
      </w:pPr>
    </w:p>
    <w:p w14:paraId="7E7A5D8A" w14:textId="77777777" w:rsidR="00FB7D3A" w:rsidRPr="00FB7D3A" w:rsidRDefault="00FB7D3A" w:rsidP="00FB7D3A">
      <w:pPr>
        <w:numPr>
          <w:ilvl w:val="0"/>
          <w:numId w:val="16"/>
        </w:numPr>
        <w:spacing w:line="240" w:lineRule="auto"/>
        <w:rPr>
          <w:rFonts w:ascii="Calibri" w:eastAsia="Calibri" w:hAnsi="Calibri" w:cs="Calibri"/>
        </w:rPr>
      </w:pPr>
      <w:r w:rsidRPr="00FB7D3A">
        <w:rPr>
          <w:rFonts w:ascii="Calibri" w:eastAsia="Calibri" w:hAnsi="Calibri" w:cs="Calibri"/>
        </w:rPr>
        <w:t>Engage in supervision, training, reflective practice, and wellbeing support to manage the emotional demands of the role.</w:t>
      </w:r>
    </w:p>
    <w:p w14:paraId="48E6BDF1" w14:textId="0E645533" w:rsidR="003E650C" w:rsidRDefault="003E650C" w:rsidP="00173DD2">
      <w:pPr>
        <w:spacing w:line="240" w:lineRule="auto"/>
        <w:ind w:left="360"/>
        <w:rPr>
          <w:rFonts w:ascii="Calibri" w:eastAsia="Calibri" w:hAnsi="Calibri" w:cs="Calibri"/>
        </w:rPr>
      </w:pPr>
    </w:p>
    <w:p w14:paraId="71453ABB" w14:textId="77777777" w:rsidR="00FB7D3A" w:rsidRDefault="00FB7D3A" w:rsidP="00173DD2">
      <w:pPr>
        <w:spacing w:line="240" w:lineRule="auto"/>
        <w:ind w:left="360"/>
        <w:rPr>
          <w:rFonts w:ascii="Calibri" w:eastAsia="Calibri" w:hAnsi="Calibri" w:cs="Calibri"/>
        </w:rPr>
      </w:pPr>
    </w:p>
    <w:p w14:paraId="5F29BDFC" w14:textId="77777777" w:rsidR="00FB7D3A" w:rsidRDefault="00FB7D3A" w:rsidP="00173DD2">
      <w:pPr>
        <w:spacing w:line="240" w:lineRule="auto"/>
        <w:ind w:left="360"/>
        <w:rPr>
          <w:rFonts w:ascii="Calibri" w:eastAsia="Calibri" w:hAnsi="Calibri" w:cs="Calibri"/>
        </w:rPr>
      </w:pPr>
    </w:p>
    <w:p w14:paraId="0AB0BA6D" w14:textId="77777777" w:rsidR="00FB7D3A" w:rsidRDefault="00FB7D3A" w:rsidP="00173DD2">
      <w:pPr>
        <w:spacing w:line="240" w:lineRule="auto"/>
        <w:ind w:left="360"/>
        <w:rPr>
          <w:rFonts w:ascii="Calibri" w:eastAsia="Calibri" w:hAnsi="Calibri" w:cs="Calibri"/>
        </w:rPr>
      </w:pPr>
    </w:p>
    <w:p w14:paraId="67CF5C07" w14:textId="77777777" w:rsidR="00FB7D3A" w:rsidRDefault="00FB7D3A" w:rsidP="00173DD2">
      <w:pPr>
        <w:spacing w:line="240" w:lineRule="auto"/>
        <w:ind w:left="360"/>
        <w:rPr>
          <w:rFonts w:ascii="Calibri" w:eastAsia="Calibri" w:hAnsi="Calibri" w:cs="Calibri"/>
        </w:rPr>
      </w:pPr>
    </w:p>
    <w:p w14:paraId="41F2271E" w14:textId="77777777" w:rsidR="00FB7D3A" w:rsidRDefault="00FB7D3A" w:rsidP="00173DD2">
      <w:pPr>
        <w:spacing w:line="240" w:lineRule="auto"/>
        <w:ind w:left="360"/>
        <w:rPr>
          <w:rFonts w:ascii="Calibri" w:eastAsia="Calibri" w:hAnsi="Calibri" w:cs="Calibri"/>
        </w:rPr>
      </w:pPr>
    </w:p>
    <w:p w14:paraId="2C9C8260" w14:textId="77777777" w:rsidR="00FB7D3A" w:rsidRDefault="00FB7D3A" w:rsidP="00173DD2">
      <w:pPr>
        <w:spacing w:line="240" w:lineRule="auto"/>
        <w:ind w:left="360"/>
        <w:rPr>
          <w:rFonts w:ascii="Calibri" w:eastAsia="Calibri" w:hAnsi="Calibri" w:cs="Calibri"/>
        </w:rPr>
      </w:pPr>
    </w:p>
    <w:p w14:paraId="0B8A046F" w14:textId="77777777" w:rsidR="00FB7D3A" w:rsidRDefault="00FB7D3A" w:rsidP="00173DD2">
      <w:pPr>
        <w:spacing w:line="240" w:lineRule="auto"/>
        <w:ind w:left="360"/>
        <w:rPr>
          <w:rFonts w:ascii="Calibri" w:eastAsia="Calibri" w:hAnsi="Calibri" w:cs="Calibri"/>
        </w:rPr>
      </w:pPr>
    </w:p>
    <w:p w14:paraId="3DEB245B" w14:textId="77777777" w:rsidR="00FB7D3A" w:rsidRDefault="00FB7D3A" w:rsidP="00173DD2">
      <w:pPr>
        <w:spacing w:line="240" w:lineRule="auto"/>
        <w:ind w:left="360"/>
        <w:rPr>
          <w:rFonts w:ascii="Calibri" w:eastAsia="Calibri" w:hAnsi="Calibri" w:cs="Calibri"/>
        </w:rPr>
      </w:pPr>
    </w:p>
    <w:p w14:paraId="7324F359" w14:textId="77777777" w:rsidR="00FB7D3A" w:rsidRDefault="00FB7D3A" w:rsidP="00173DD2">
      <w:pPr>
        <w:spacing w:line="240" w:lineRule="auto"/>
        <w:ind w:left="360"/>
        <w:rPr>
          <w:rFonts w:ascii="Calibri" w:eastAsia="Calibri" w:hAnsi="Calibri" w:cs="Calibri"/>
        </w:rPr>
      </w:pPr>
    </w:p>
    <w:p w14:paraId="315C4170" w14:textId="77777777" w:rsidR="00FB7D3A" w:rsidRPr="00220FFF" w:rsidRDefault="00FB7D3A" w:rsidP="00173DD2">
      <w:pPr>
        <w:spacing w:line="240" w:lineRule="auto"/>
        <w:ind w:left="360"/>
        <w:rPr>
          <w:rFonts w:asciiTheme="majorHAnsi" w:eastAsia="Calibri" w:hAnsiTheme="majorHAnsi" w:cstheme="majorHAnsi"/>
        </w:rPr>
      </w:pPr>
    </w:p>
    <w:p w14:paraId="5B41189C" w14:textId="77777777" w:rsidR="00B611CA" w:rsidRPr="00220FFF" w:rsidRDefault="00B611CA">
      <w:pPr>
        <w:spacing w:line="240" w:lineRule="auto"/>
        <w:rPr>
          <w:rFonts w:asciiTheme="majorHAnsi" w:eastAsia="Calibri" w:hAnsiTheme="majorHAnsi" w:cstheme="majorHAnsi"/>
        </w:rPr>
      </w:pPr>
    </w:p>
    <w:p w14:paraId="6B5A0EAE" w14:textId="07BDF6A7" w:rsidR="00B611CA" w:rsidRDefault="6C0AEBD7" w:rsidP="6C0AEBD7">
      <w:pPr>
        <w:spacing w:line="240" w:lineRule="auto"/>
        <w:rPr>
          <w:rFonts w:asciiTheme="majorHAnsi" w:eastAsia="Calibri" w:hAnsiTheme="majorHAnsi" w:cstheme="majorBidi"/>
        </w:rPr>
      </w:pPr>
      <w:r w:rsidRPr="6C0AEBD7">
        <w:rPr>
          <w:rFonts w:asciiTheme="majorHAnsi" w:eastAsia="Calibri" w:hAnsiTheme="majorHAnsi" w:cstheme="majorBidi"/>
        </w:rPr>
        <w:t>This is an exciting opportunity for someone keen to ensure</w:t>
      </w:r>
      <w:r w:rsidR="00446EF5">
        <w:rPr>
          <w:rFonts w:asciiTheme="majorHAnsi" w:eastAsia="Calibri" w:hAnsiTheme="majorHAnsi" w:cstheme="majorBidi"/>
        </w:rPr>
        <w:t xml:space="preserve"> young</w:t>
      </w:r>
      <w:r w:rsidRPr="6C0AEBD7">
        <w:rPr>
          <w:rFonts w:asciiTheme="majorHAnsi" w:eastAsia="Calibri" w:hAnsiTheme="majorHAnsi" w:cstheme="majorBidi"/>
        </w:rPr>
        <w:t xml:space="preserve"> people from the </w:t>
      </w:r>
      <w:r w:rsidR="00E06656">
        <w:rPr>
          <w:rFonts w:asciiTheme="majorHAnsi" w:eastAsia="Calibri" w:hAnsiTheme="majorHAnsi" w:cstheme="majorBidi"/>
        </w:rPr>
        <w:t>T</w:t>
      </w:r>
      <w:r w:rsidRPr="6C0AEBD7">
        <w:rPr>
          <w:rFonts w:asciiTheme="majorHAnsi" w:eastAsia="Calibri" w:hAnsiTheme="majorHAnsi" w:cstheme="majorBidi"/>
        </w:rPr>
        <w:t>rans+ community receive the very best support when experiencing abuse, exploitation and/or violence.</w:t>
      </w:r>
    </w:p>
    <w:p w14:paraId="1AEF2773" w14:textId="63C9184E" w:rsidR="00ED3F48" w:rsidRDefault="00ED3F48">
      <w:pPr>
        <w:spacing w:line="240" w:lineRule="auto"/>
        <w:rPr>
          <w:rFonts w:asciiTheme="majorHAnsi" w:eastAsia="Calibri" w:hAnsiTheme="majorHAnsi" w:cstheme="majorHAnsi"/>
        </w:rPr>
      </w:pPr>
    </w:p>
    <w:p w14:paraId="34B644A6" w14:textId="756073E1" w:rsidR="00ED3F48" w:rsidRDefault="6C0AEBD7" w:rsidP="6C0AEBD7">
      <w:pPr>
        <w:spacing w:line="240" w:lineRule="auto"/>
        <w:rPr>
          <w:rFonts w:asciiTheme="majorHAnsi" w:eastAsia="Calibri" w:hAnsiTheme="majorHAnsi" w:cstheme="majorBidi"/>
        </w:rPr>
      </w:pPr>
      <w:r w:rsidRPr="6C0AEBD7">
        <w:rPr>
          <w:rFonts w:asciiTheme="majorHAnsi" w:eastAsia="Calibri" w:hAnsiTheme="majorHAnsi" w:cstheme="majorBidi"/>
        </w:rPr>
        <w:t>The successful candidate will work alongside other domestic abuse support workers, a senior worker and the C</w:t>
      </w:r>
      <w:r w:rsidR="00E06656">
        <w:rPr>
          <w:rFonts w:asciiTheme="majorHAnsi" w:eastAsia="Calibri" w:hAnsiTheme="majorHAnsi" w:cstheme="majorBidi"/>
        </w:rPr>
        <w:t xml:space="preserve">hief Operational Officer </w:t>
      </w:r>
      <w:r w:rsidRPr="6C0AEBD7">
        <w:rPr>
          <w:rFonts w:asciiTheme="majorHAnsi" w:eastAsia="Calibri" w:hAnsiTheme="majorHAnsi" w:cstheme="majorBidi"/>
        </w:rPr>
        <w:t>of Loving Me. The project is based at the Emily Davison Centre</w:t>
      </w:r>
      <w:r w:rsidR="00E06656">
        <w:rPr>
          <w:rFonts w:asciiTheme="majorHAnsi" w:eastAsia="Calibri" w:hAnsiTheme="majorHAnsi" w:cstheme="majorBidi"/>
        </w:rPr>
        <w:t>,</w:t>
      </w:r>
      <w:r w:rsidRPr="6C0AEBD7">
        <w:rPr>
          <w:rFonts w:asciiTheme="majorHAnsi" w:eastAsia="Calibri" w:hAnsiTheme="majorHAnsi" w:cstheme="majorBidi"/>
        </w:rPr>
        <w:t xml:space="preserve"> </w:t>
      </w:r>
      <w:r w:rsidR="00E06656">
        <w:rPr>
          <w:rFonts w:asciiTheme="majorHAnsi" w:eastAsia="Calibri" w:hAnsiTheme="majorHAnsi" w:cstheme="majorBidi"/>
        </w:rPr>
        <w:t>which</w:t>
      </w:r>
      <w:r w:rsidRPr="6C0AEBD7">
        <w:rPr>
          <w:rFonts w:asciiTheme="majorHAnsi" w:eastAsia="Calibri" w:hAnsiTheme="majorHAnsi" w:cstheme="majorBidi"/>
        </w:rPr>
        <w:t xml:space="preserve"> means working alongside 40 other practitioners with a common goal of providing support to victims of abuse. </w:t>
      </w:r>
    </w:p>
    <w:p w14:paraId="361748D8" w14:textId="365248A2" w:rsidR="00ED3F48" w:rsidRDefault="00ED3F48">
      <w:pPr>
        <w:spacing w:line="240" w:lineRule="auto"/>
        <w:rPr>
          <w:rFonts w:asciiTheme="majorHAnsi" w:eastAsia="Calibri" w:hAnsiTheme="majorHAnsi" w:cstheme="majorHAnsi"/>
        </w:rPr>
      </w:pPr>
    </w:p>
    <w:p w14:paraId="0DB9313E" w14:textId="77777777" w:rsidR="00ED3F48" w:rsidRPr="00220FFF" w:rsidRDefault="00ED3F48">
      <w:pPr>
        <w:spacing w:line="240" w:lineRule="auto"/>
        <w:rPr>
          <w:rFonts w:asciiTheme="majorHAnsi" w:eastAsia="Calibri" w:hAnsiTheme="majorHAnsi" w:cstheme="majorHAnsi"/>
        </w:rPr>
      </w:pPr>
    </w:p>
    <w:p w14:paraId="561FE4B8" w14:textId="4ED7A741" w:rsidR="00ED3F48" w:rsidRPr="00ED3F48" w:rsidRDefault="6C0AEBD7" w:rsidP="6C0AEBD7">
      <w:pPr>
        <w:spacing w:line="240" w:lineRule="auto"/>
        <w:rPr>
          <w:rFonts w:asciiTheme="majorHAnsi" w:eastAsia="Calibri" w:hAnsiTheme="majorHAnsi" w:cstheme="majorBidi"/>
        </w:rPr>
      </w:pPr>
      <w:r w:rsidRPr="6C0AEBD7">
        <w:rPr>
          <w:rFonts w:asciiTheme="majorHAnsi" w:eastAsia="Calibri" w:hAnsiTheme="majorHAnsi" w:cstheme="majorBidi"/>
        </w:rPr>
        <w:t xml:space="preserve">Closing Date </w:t>
      </w:r>
      <w:r w:rsidR="00E06656">
        <w:rPr>
          <w:rFonts w:asciiTheme="majorHAnsi" w:eastAsia="Calibri" w:hAnsiTheme="majorHAnsi" w:cstheme="majorBidi"/>
        </w:rPr>
        <w:t xml:space="preserve">Monday, the </w:t>
      </w:r>
      <w:r w:rsidR="00FB7D3A">
        <w:rPr>
          <w:rFonts w:asciiTheme="majorHAnsi" w:eastAsia="Calibri" w:hAnsiTheme="majorHAnsi" w:cstheme="majorBidi"/>
        </w:rPr>
        <w:t>26</w:t>
      </w:r>
      <w:r w:rsidR="00FB7D3A" w:rsidRPr="00FB7D3A">
        <w:rPr>
          <w:rFonts w:asciiTheme="majorHAnsi" w:eastAsia="Calibri" w:hAnsiTheme="majorHAnsi" w:cstheme="majorBidi"/>
          <w:vertAlign w:val="superscript"/>
        </w:rPr>
        <w:t>th</w:t>
      </w:r>
      <w:r w:rsidR="00FB7D3A">
        <w:rPr>
          <w:rFonts w:asciiTheme="majorHAnsi" w:eastAsia="Calibri" w:hAnsiTheme="majorHAnsi" w:cstheme="majorBidi"/>
        </w:rPr>
        <w:t xml:space="preserve"> of January </w:t>
      </w:r>
      <w:r w:rsidR="00E06656">
        <w:rPr>
          <w:rFonts w:asciiTheme="majorHAnsi" w:eastAsia="Calibri" w:hAnsiTheme="majorHAnsi" w:cstheme="majorBidi"/>
        </w:rPr>
        <w:t>2026</w:t>
      </w:r>
    </w:p>
    <w:p w14:paraId="209645EE" w14:textId="68A40200" w:rsidR="00ED3F48" w:rsidRPr="00ED3F48" w:rsidRDefault="4BCD6BB1" w:rsidP="4BCD6BB1">
      <w:pPr>
        <w:spacing w:line="240" w:lineRule="auto"/>
        <w:rPr>
          <w:rFonts w:asciiTheme="majorHAnsi" w:eastAsia="Calibri" w:hAnsiTheme="majorHAnsi" w:cstheme="majorBidi"/>
        </w:rPr>
      </w:pPr>
      <w:r w:rsidRPr="4BCD6BB1">
        <w:rPr>
          <w:rFonts w:asciiTheme="majorHAnsi" w:eastAsia="Calibri" w:hAnsiTheme="majorHAnsi" w:cstheme="majorBidi"/>
        </w:rPr>
        <w:t xml:space="preserve">Interviews to be held </w:t>
      </w:r>
      <w:r w:rsidR="00FB7D3A">
        <w:rPr>
          <w:rFonts w:asciiTheme="majorHAnsi" w:eastAsia="Calibri" w:hAnsiTheme="majorHAnsi" w:cstheme="majorBidi"/>
        </w:rPr>
        <w:t>in February</w:t>
      </w:r>
      <w:r w:rsidR="00E06656">
        <w:rPr>
          <w:rFonts w:asciiTheme="majorHAnsi" w:eastAsia="Calibri" w:hAnsiTheme="majorHAnsi" w:cstheme="majorBidi"/>
        </w:rPr>
        <w:t xml:space="preserve"> 2026</w:t>
      </w:r>
    </w:p>
    <w:p w14:paraId="40058232" w14:textId="726D80CF" w:rsidR="00ED3F48" w:rsidRPr="00ED3F48" w:rsidRDefault="00ED3F48" w:rsidP="00ED3F48">
      <w:pPr>
        <w:spacing w:line="240" w:lineRule="auto"/>
        <w:rPr>
          <w:rFonts w:asciiTheme="majorHAnsi" w:eastAsia="Calibri" w:hAnsiTheme="majorHAnsi" w:cstheme="majorHAnsi"/>
        </w:rPr>
      </w:pPr>
      <w:r w:rsidRPr="00ED3F48">
        <w:rPr>
          <w:rFonts w:asciiTheme="majorHAnsi" w:eastAsia="Calibri" w:hAnsiTheme="majorHAnsi" w:cstheme="majorHAnsi"/>
        </w:rPr>
        <w:t xml:space="preserve">For an informal </w:t>
      </w:r>
      <w:r w:rsidR="00801A48">
        <w:rPr>
          <w:rFonts w:asciiTheme="majorHAnsi" w:eastAsia="Calibri" w:hAnsiTheme="majorHAnsi" w:cstheme="majorHAnsi"/>
        </w:rPr>
        <w:t>discussion</w:t>
      </w:r>
      <w:r w:rsidR="00E06656">
        <w:rPr>
          <w:rFonts w:asciiTheme="majorHAnsi" w:eastAsia="Calibri" w:hAnsiTheme="majorHAnsi" w:cstheme="majorHAnsi"/>
        </w:rPr>
        <w:t>,</w:t>
      </w:r>
      <w:r w:rsidRPr="00ED3F48">
        <w:rPr>
          <w:rFonts w:asciiTheme="majorHAnsi" w:eastAsia="Calibri" w:hAnsiTheme="majorHAnsi" w:cstheme="majorHAnsi"/>
        </w:rPr>
        <w:t xml:space="preserve"> please email m</w:t>
      </w:r>
      <w:r w:rsidR="00E06656">
        <w:rPr>
          <w:rFonts w:asciiTheme="majorHAnsi" w:eastAsia="Calibri" w:hAnsiTheme="majorHAnsi" w:cstheme="majorHAnsi"/>
        </w:rPr>
        <w:t>elissa</w:t>
      </w:r>
      <w:r w:rsidRPr="00ED3F48">
        <w:rPr>
          <w:rFonts w:asciiTheme="majorHAnsi" w:eastAsia="Calibri" w:hAnsiTheme="majorHAnsi" w:cstheme="majorHAnsi"/>
        </w:rPr>
        <w:t>@lovingme.uk</w:t>
      </w:r>
    </w:p>
    <w:p w14:paraId="78F22CA2" w14:textId="77777777" w:rsidR="00B611CA" w:rsidRPr="00220FFF" w:rsidRDefault="00B611CA">
      <w:pPr>
        <w:spacing w:line="240" w:lineRule="auto"/>
        <w:rPr>
          <w:rFonts w:asciiTheme="majorHAnsi" w:eastAsia="Calibri" w:hAnsiTheme="majorHAnsi" w:cstheme="majorHAnsi"/>
        </w:rPr>
      </w:pPr>
    </w:p>
    <w:p w14:paraId="15C0632E" w14:textId="0CE53AE2" w:rsidR="00B611CA" w:rsidRDefault="00B611CA">
      <w:pPr>
        <w:spacing w:line="240" w:lineRule="auto"/>
        <w:rPr>
          <w:rFonts w:asciiTheme="majorHAnsi" w:eastAsia="Calibri" w:hAnsiTheme="majorHAnsi" w:cstheme="majorHAnsi"/>
        </w:rPr>
      </w:pPr>
    </w:p>
    <w:p w14:paraId="5110A2E7" w14:textId="0646579B" w:rsidR="00220FFF" w:rsidRDefault="00220FFF">
      <w:pPr>
        <w:spacing w:line="240" w:lineRule="auto"/>
        <w:rPr>
          <w:rFonts w:asciiTheme="majorHAnsi" w:eastAsia="Calibri" w:hAnsiTheme="majorHAnsi" w:cstheme="majorHAnsi"/>
        </w:rPr>
      </w:pPr>
    </w:p>
    <w:p w14:paraId="0FEBC047" w14:textId="69CA77C8" w:rsidR="0028357A" w:rsidRDefault="0028357A" w:rsidP="0028357A">
      <w:pPr>
        <w:pStyle w:val="Heading1"/>
        <w:spacing w:before="101"/>
        <w:ind w:right="3340"/>
        <w:rPr>
          <w:rFonts w:asciiTheme="majorHAnsi" w:hAnsiTheme="majorHAnsi" w:cstheme="majorHAnsi"/>
          <w:u w:val="single"/>
        </w:rPr>
      </w:pPr>
    </w:p>
    <w:p w14:paraId="16ABC9FB" w14:textId="77777777" w:rsidR="00FB7D3A" w:rsidRDefault="00FB7D3A" w:rsidP="00FB7D3A"/>
    <w:p w14:paraId="0FF413A2" w14:textId="77777777" w:rsidR="00FB7D3A" w:rsidRDefault="00FB7D3A" w:rsidP="00FB7D3A"/>
    <w:p w14:paraId="5AD81EFA" w14:textId="77777777" w:rsidR="00FB7D3A" w:rsidRPr="00FB7D3A" w:rsidRDefault="00FB7D3A" w:rsidP="00FB7D3A"/>
    <w:p w14:paraId="17622746" w14:textId="2B896652" w:rsidR="006539D9" w:rsidRDefault="006539D9" w:rsidP="006539D9"/>
    <w:p w14:paraId="512732FA" w14:textId="77777777" w:rsidR="006539D9" w:rsidRPr="006539D9" w:rsidRDefault="006539D9" w:rsidP="006539D9"/>
    <w:p w14:paraId="1E7BCF1A" w14:textId="77777777" w:rsidR="0028357A" w:rsidRPr="00220FFF" w:rsidRDefault="0028357A" w:rsidP="0028357A">
      <w:pPr>
        <w:rPr>
          <w:rFonts w:asciiTheme="majorHAnsi" w:hAnsiTheme="majorHAnsi" w:cstheme="majorHAnsi"/>
        </w:rPr>
      </w:pPr>
    </w:p>
    <w:p w14:paraId="6F7E87FE" w14:textId="58ADEBEE" w:rsidR="0028357A" w:rsidRPr="00C64822" w:rsidRDefault="0028357A" w:rsidP="4BCD6BB1">
      <w:pPr>
        <w:pStyle w:val="Heading1"/>
        <w:spacing w:before="101"/>
        <w:ind w:right="3340"/>
        <w:rPr>
          <w:rFonts w:asciiTheme="majorHAnsi" w:hAnsiTheme="majorHAnsi" w:cstheme="majorBidi"/>
          <w:sz w:val="24"/>
          <w:szCs w:val="24"/>
          <w:u w:val="single"/>
        </w:rPr>
      </w:pPr>
      <w:r w:rsidRPr="4BCD6BB1">
        <w:rPr>
          <w:rFonts w:asciiTheme="majorHAnsi" w:hAnsiTheme="majorHAnsi" w:cstheme="majorBidi"/>
          <w:sz w:val="24"/>
          <w:szCs w:val="24"/>
          <w:u w:val="single"/>
        </w:rPr>
        <w:lastRenderedPageBreak/>
        <w:t>PERSON SPECIFICATION</w:t>
      </w:r>
      <w:r w:rsidR="00C64822" w:rsidRPr="4BCD6BB1">
        <w:rPr>
          <w:rFonts w:asciiTheme="majorHAnsi" w:hAnsiTheme="majorHAnsi" w:cstheme="majorBidi"/>
          <w:sz w:val="24"/>
          <w:szCs w:val="24"/>
          <w:u w:val="single"/>
        </w:rPr>
        <w:t xml:space="preserve"> -</w:t>
      </w:r>
      <w:r w:rsidRPr="4BCD6BB1">
        <w:rPr>
          <w:rFonts w:asciiTheme="majorHAnsi" w:hAnsiTheme="majorHAnsi" w:cstheme="majorBidi"/>
          <w:b/>
          <w:bCs/>
          <w:w w:val="115"/>
          <w:sz w:val="24"/>
          <w:szCs w:val="24"/>
          <w:u w:val="single"/>
        </w:rPr>
        <w:t>Domestic Abuse Support Worker</w:t>
      </w:r>
    </w:p>
    <w:tbl>
      <w:tblPr>
        <w:tblpPr w:leftFromText="180" w:rightFromText="180" w:vertAnchor="text" w:horzAnchor="margin" w:tblpXSpec="center" w:tblpY="19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6804"/>
        <w:gridCol w:w="1559"/>
      </w:tblGrid>
      <w:tr w:rsidR="00220FFF" w:rsidRPr="00220FFF" w14:paraId="3DA0E3BF" w14:textId="77777777" w:rsidTr="6C0AEBD7">
        <w:trPr>
          <w:trHeight w:val="699"/>
        </w:trPr>
        <w:tc>
          <w:tcPr>
            <w:tcW w:w="1555" w:type="dxa"/>
            <w:shd w:val="clear" w:color="auto" w:fill="DDD9C3" w:themeFill="background2" w:themeFillShade="E6"/>
          </w:tcPr>
          <w:p w14:paraId="495BA881" w14:textId="77777777" w:rsidR="00220FFF" w:rsidRPr="00220FFF" w:rsidRDefault="00220FFF" w:rsidP="00220FFF">
            <w:pPr>
              <w:pStyle w:val="TableParagraph"/>
              <w:spacing w:before="2"/>
              <w:ind w:left="0"/>
              <w:rPr>
                <w:rFonts w:asciiTheme="majorHAnsi" w:hAnsiTheme="majorHAnsi" w:cstheme="majorHAnsi"/>
                <w:sz w:val="24"/>
                <w:szCs w:val="24"/>
              </w:rPr>
            </w:pPr>
          </w:p>
        </w:tc>
        <w:tc>
          <w:tcPr>
            <w:tcW w:w="6804" w:type="dxa"/>
            <w:shd w:val="clear" w:color="auto" w:fill="DDD9C3" w:themeFill="background2" w:themeFillShade="E6"/>
          </w:tcPr>
          <w:p w14:paraId="5C5C3906" w14:textId="77777777" w:rsidR="00220FFF" w:rsidRPr="00220FFF" w:rsidRDefault="00220FFF" w:rsidP="00220FFF">
            <w:pPr>
              <w:pStyle w:val="TableParagraph"/>
              <w:spacing w:before="2"/>
              <w:ind w:left="0"/>
              <w:rPr>
                <w:rFonts w:asciiTheme="majorHAnsi" w:hAnsiTheme="majorHAnsi" w:cstheme="majorHAnsi"/>
                <w:sz w:val="24"/>
                <w:szCs w:val="24"/>
              </w:rPr>
            </w:pPr>
          </w:p>
          <w:p w14:paraId="5904850D" w14:textId="77777777" w:rsidR="00220FFF" w:rsidRPr="00220FFF" w:rsidRDefault="00220FFF" w:rsidP="00220FFF">
            <w:pPr>
              <w:pStyle w:val="TableParagraph"/>
              <w:spacing w:before="2"/>
              <w:ind w:left="0"/>
              <w:jc w:val="center"/>
              <w:rPr>
                <w:rFonts w:asciiTheme="majorHAnsi" w:hAnsiTheme="majorHAnsi" w:cstheme="majorHAnsi"/>
                <w:b/>
                <w:bCs/>
                <w:sz w:val="24"/>
                <w:szCs w:val="24"/>
              </w:rPr>
            </w:pPr>
            <w:r w:rsidRPr="00220FFF">
              <w:rPr>
                <w:rFonts w:asciiTheme="majorHAnsi" w:hAnsiTheme="majorHAnsi" w:cstheme="majorHAnsi"/>
                <w:b/>
                <w:bCs/>
                <w:sz w:val="24"/>
                <w:szCs w:val="24"/>
              </w:rPr>
              <w:t>Requirements</w:t>
            </w:r>
          </w:p>
        </w:tc>
        <w:tc>
          <w:tcPr>
            <w:tcW w:w="1559" w:type="dxa"/>
            <w:shd w:val="clear" w:color="auto" w:fill="DDD9C3" w:themeFill="background2" w:themeFillShade="E6"/>
          </w:tcPr>
          <w:p w14:paraId="1D7136D1" w14:textId="77777777" w:rsidR="00220FFF" w:rsidRPr="00220FFF" w:rsidRDefault="00220FFF" w:rsidP="00220FFF">
            <w:pPr>
              <w:pStyle w:val="TableParagraph"/>
              <w:spacing w:before="2"/>
              <w:ind w:left="0"/>
              <w:jc w:val="center"/>
              <w:rPr>
                <w:rFonts w:asciiTheme="majorHAnsi" w:hAnsiTheme="majorHAnsi" w:cstheme="majorHAnsi"/>
                <w:sz w:val="24"/>
                <w:szCs w:val="24"/>
              </w:rPr>
            </w:pPr>
          </w:p>
          <w:p w14:paraId="1B50A367"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Essential (E)</w:t>
            </w:r>
          </w:p>
          <w:p w14:paraId="7F997816" w14:textId="77777777" w:rsidR="00220FFF" w:rsidRPr="00220FFF" w:rsidRDefault="00220FFF" w:rsidP="00220FFF">
            <w:pPr>
              <w:pStyle w:val="TableParagraph"/>
              <w:spacing w:before="2"/>
              <w:ind w:left="0"/>
              <w:jc w:val="center"/>
              <w:rPr>
                <w:rFonts w:asciiTheme="majorHAnsi" w:hAnsiTheme="majorHAnsi" w:cstheme="majorHAnsi"/>
                <w:sz w:val="24"/>
                <w:szCs w:val="24"/>
              </w:rPr>
            </w:pPr>
            <w:r w:rsidRPr="00220FFF">
              <w:rPr>
                <w:rFonts w:asciiTheme="majorHAnsi" w:hAnsiTheme="majorHAnsi" w:cstheme="majorHAnsi"/>
                <w:sz w:val="24"/>
                <w:szCs w:val="24"/>
              </w:rPr>
              <w:t>Desirable (D)</w:t>
            </w:r>
          </w:p>
        </w:tc>
      </w:tr>
      <w:tr w:rsidR="00220FFF" w:rsidRPr="00220FFF" w14:paraId="35D5B31C" w14:textId="77777777" w:rsidTr="6C0AEBD7">
        <w:trPr>
          <w:trHeight w:val="765"/>
        </w:trPr>
        <w:tc>
          <w:tcPr>
            <w:tcW w:w="1555" w:type="dxa"/>
          </w:tcPr>
          <w:p w14:paraId="604DE4A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74B06A9"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Experience</w:t>
            </w:r>
          </w:p>
        </w:tc>
        <w:tc>
          <w:tcPr>
            <w:tcW w:w="6804" w:type="dxa"/>
          </w:tcPr>
          <w:p w14:paraId="6708940C" w14:textId="3B4C90FA" w:rsidR="0096395C" w:rsidRDefault="0096395C" w:rsidP="00220FFF">
            <w:pPr>
              <w:pStyle w:val="TableParagraph"/>
              <w:spacing w:before="0"/>
              <w:ind w:left="170"/>
              <w:rPr>
                <w:rFonts w:asciiTheme="majorHAnsi" w:hAnsiTheme="majorHAnsi" w:cstheme="majorHAnsi"/>
                <w:sz w:val="24"/>
                <w:szCs w:val="24"/>
              </w:rPr>
            </w:pPr>
            <w:r>
              <w:rPr>
                <w:rFonts w:asciiTheme="majorHAnsi" w:hAnsiTheme="majorHAnsi" w:cstheme="majorHAnsi"/>
                <w:sz w:val="24"/>
                <w:szCs w:val="24"/>
              </w:rPr>
              <w:t>E</w:t>
            </w:r>
            <w:r w:rsidR="00220FFF" w:rsidRPr="00220FFF">
              <w:rPr>
                <w:rFonts w:asciiTheme="majorHAnsi" w:hAnsiTheme="majorHAnsi" w:cstheme="majorHAnsi"/>
                <w:sz w:val="24"/>
                <w:szCs w:val="24"/>
              </w:rPr>
              <w:t xml:space="preserve">xperience of working with </w:t>
            </w:r>
            <w:r w:rsidR="00FB7D3A">
              <w:rPr>
                <w:rFonts w:asciiTheme="majorHAnsi" w:hAnsiTheme="majorHAnsi" w:cstheme="majorHAnsi"/>
                <w:sz w:val="24"/>
                <w:szCs w:val="24"/>
              </w:rPr>
              <w:t xml:space="preserve">young </w:t>
            </w:r>
            <w:r w:rsidR="00220FFF" w:rsidRPr="00220FFF">
              <w:rPr>
                <w:rFonts w:asciiTheme="majorHAnsi" w:hAnsiTheme="majorHAnsi" w:cstheme="majorHAnsi"/>
                <w:sz w:val="24"/>
                <w:szCs w:val="24"/>
              </w:rPr>
              <w:t xml:space="preserve">victims / survivors of domestic abuse. </w:t>
            </w:r>
          </w:p>
          <w:p w14:paraId="044B4941" w14:textId="7151B7E4" w:rsidR="00220FFF" w:rsidRPr="00220FFF" w:rsidRDefault="00220FFF" w:rsidP="00220FFF">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 xml:space="preserve">A sound understanding of risk assessment and safety planning. </w:t>
            </w:r>
          </w:p>
        </w:tc>
        <w:tc>
          <w:tcPr>
            <w:tcW w:w="1559" w:type="dxa"/>
          </w:tcPr>
          <w:p w14:paraId="5745FD8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31B353A" w14:textId="20ABD6DD" w:rsidR="00220FFF" w:rsidRPr="00ED3F48" w:rsidRDefault="00E06656"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76A238F8" w14:textId="77777777" w:rsidTr="6C0AEBD7">
        <w:trPr>
          <w:trHeight w:val="619"/>
        </w:trPr>
        <w:tc>
          <w:tcPr>
            <w:tcW w:w="1555" w:type="dxa"/>
          </w:tcPr>
          <w:p w14:paraId="6245061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D08C202"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50940FC8" w14:textId="3F76F1AD" w:rsidR="00220FFF" w:rsidRPr="00220FFF" w:rsidRDefault="6C0AEBD7" w:rsidP="6C0AEBD7">
            <w:pPr>
              <w:pStyle w:val="TableParagraph"/>
              <w:spacing w:before="0"/>
              <w:ind w:left="170"/>
              <w:rPr>
                <w:rFonts w:asciiTheme="majorHAnsi" w:hAnsiTheme="majorHAnsi" w:cstheme="majorBidi"/>
                <w:sz w:val="24"/>
                <w:szCs w:val="24"/>
              </w:rPr>
            </w:pPr>
            <w:r w:rsidRPr="6C0AEBD7">
              <w:rPr>
                <w:rFonts w:asciiTheme="majorHAnsi" w:hAnsiTheme="majorHAnsi" w:cstheme="majorBidi"/>
                <w:sz w:val="24"/>
                <w:szCs w:val="24"/>
              </w:rPr>
              <w:t xml:space="preserve">Experience, either lived or through employment of the trans and non-binary community </w:t>
            </w:r>
          </w:p>
        </w:tc>
        <w:tc>
          <w:tcPr>
            <w:tcW w:w="1559" w:type="dxa"/>
          </w:tcPr>
          <w:p w14:paraId="5B2E55A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B99CEE0" w14:textId="77777777" w:rsidR="00220FFF" w:rsidRPr="00ED3F48" w:rsidRDefault="00220FFF" w:rsidP="00220FFF">
            <w:pPr>
              <w:pStyle w:val="TableParagraph"/>
              <w:spacing w:before="0"/>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4C2302" w14:textId="77777777" w:rsidTr="6C0AEBD7">
        <w:trPr>
          <w:trHeight w:val="693"/>
        </w:trPr>
        <w:tc>
          <w:tcPr>
            <w:tcW w:w="1555" w:type="dxa"/>
          </w:tcPr>
          <w:p w14:paraId="48707AE1"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1E26DC16" w14:textId="1A0990F4" w:rsidR="00220FFF" w:rsidRPr="00220FFF" w:rsidRDefault="4BCD6BB1" w:rsidP="4BCD6BB1">
            <w:pPr>
              <w:pStyle w:val="TableParagraph"/>
              <w:ind w:right="530"/>
              <w:rPr>
                <w:rFonts w:asciiTheme="majorHAnsi" w:hAnsiTheme="majorHAnsi" w:cstheme="majorBidi"/>
                <w:sz w:val="24"/>
                <w:szCs w:val="24"/>
              </w:rPr>
            </w:pPr>
            <w:r w:rsidRPr="4BCD6BB1">
              <w:rPr>
                <w:rFonts w:asciiTheme="majorHAnsi" w:hAnsiTheme="majorHAnsi" w:cstheme="majorBidi"/>
                <w:sz w:val="24"/>
                <w:szCs w:val="24"/>
              </w:rPr>
              <w:t xml:space="preserve">Experience of providing support and/or advocacy to  </w:t>
            </w:r>
            <w:r w:rsidR="00FB7D3A">
              <w:rPr>
                <w:rFonts w:asciiTheme="majorHAnsi" w:hAnsiTheme="majorHAnsi" w:cstheme="majorBidi"/>
                <w:sz w:val="24"/>
                <w:szCs w:val="24"/>
              </w:rPr>
              <w:t xml:space="preserve">young </w:t>
            </w:r>
            <w:r w:rsidRPr="4BCD6BB1">
              <w:rPr>
                <w:rFonts w:asciiTheme="majorHAnsi" w:hAnsiTheme="majorHAnsi" w:cstheme="majorBidi"/>
                <w:sz w:val="24"/>
                <w:szCs w:val="24"/>
              </w:rPr>
              <w:t>vulnerable people</w:t>
            </w:r>
            <w:r w:rsidR="000556C4">
              <w:rPr>
                <w:rFonts w:asciiTheme="majorHAnsi" w:hAnsiTheme="majorHAnsi" w:cstheme="majorBidi"/>
                <w:sz w:val="24"/>
                <w:szCs w:val="24"/>
              </w:rPr>
              <w:t>.</w:t>
            </w:r>
          </w:p>
        </w:tc>
        <w:tc>
          <w:tcPr>
            <w:tcW w:w="1559" w:type="dxa"/>
          </w:tcPr>
          <w:p w14:paraId="53D6035F" w14:textId="77777777" w:rsidR="00220FFF" w:rsidRPr="00ED3F48" w:rsidRDefault="00220FFF" w:rsidP="00220FFF">
            <w:pPr>
              <w:pStyle w:val="TableParagraph"/>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E507241" w14:textId="77777777" w:rsidTr="6C0AEBD7">
        <w:trPr>
          <w:trHeight w:val="706"/>
        </w:trPr>
        <w:tc>
          <w:tcPr>
            <w:tcW w:w="1555" w:type="dxa"/>
          </w:tcPr>
          <w:p w14:paraId="07E7F938"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95085A0" w14:textId="309875DA" w:rsidR="00220FFF" w:rsidRPr="00220FFF" w:rsidRDefault="4BCD6BB1" w:rsidP="4BCD6BB1">
            <w:pPr>
              <w:pStyle w:val="TableParagraph"/>
              <w:ind w:left="170"/>
              <w:rPr>
                <w:rFonts w:asciiTheme="majorHAnsi" w:hAnsiTheme="majorHAnsi" w:cstheme="majorBidi"/>
                <w:sz w:val="24"/>
                <w:szCs w:val="24"/>
              </w:rPr>
            </w:pPr>
            <w:r w:rsidRPr="4BCD6BB1">
              <w:rPr>
                <w:rFonts w:asciiTheme="majorHAnsi" w:hAnsiTheme="majorHAnsi" w:cstheme="majorBidi"/>
                <w:sz w:val="24"/>
                <w:szCs w:val="24"/>
              </w:rPr>
              <w:t xml:space="preserve">Experience of assessing and managing risk. </w:t>
            </w:r>
          </w:p>
        </w:tc>
        <w:tc>
          <w:tcPr>
            <w:tcW w:w="1559" w:type="dxa"/>
          </w:tcPr>
          <w:p w14:paraId="51233260" w14:textId="047F597F" w:rsidR="00220FFF" w:rsidRPr="00ED3F48" w:rsidRDefault="00E06656"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407039CC" w14:textId="77777777" w:rsidTr="6C0AEBD7">
        <w:trPr>
          <w:trHeight w:val="698"/>
        </w:trPr>
        <w:tc>
          <w:tcPr>
            <w:tcW w:w="1555" w:type="dxa"/>
          </w:tcPr>
          <w:p w14:paraId="7F3BF83C" w14:textId="77777777"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3AAF00B8" w14:textId="156C05B0"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Experience of multi-agency approaches </w:t>
            </w:r>
          </w:p>
        </w:tc>
        <w:tc>
          <w:tcPr>
            <w:tcW w:w="1559" w:type="dxa"/>
          </w:tcPr>
          <w:p w14:paraId="66BB7479" w14:textId="15B7D91C"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427CC1" w:rsidRPr="00220FFF" w14:paraId="6F0DF826" w14:textId="77777777" w:rsidTr="6C0AEBD7">
        <w:trPr>
          <w:trHeight w:val="1001"/>
        </w:trPr>
        <w:tc>
          <w:tcPr>
            <w:tcW w:w="1555" w:type="dxa"/>
          </w:tcPr>
          <w:p w14:paraId="62DE40D4" w14:textId="28163324" w:rsidR="00427CC1" w:rsidRPr="00ED3F48" w:rsidRDefault="00427CC1" w:rsidP="00220FFF">
            <w:pPr>
              <w:pStyle w:val="TableParagraph"/>
              <w:jc w:val="center"/>
              <w:rPr>
                <w:rFonts w:asciiTheme="majorHAnsi" w:hAnsiTheme="majorHAnsi" w:cstheme="majorHAnsi"/>
                <w:b/>
                <w:bCs/>
                <w:sz w:val="24"/>
                <w:szCs w:val="24"/>
              </w:rPr>
            </w:pPr>
            <w:r w:rsidRPr="00ED3F48">
              <w:rPr>
                <w:rFonts w:asciiTheme="majorHAnsi" w:hAnsiTheme="majorHAnsi" w:cstheme="majorHAnsi"/>
                <w:b/>
                <w:bCs/>
                <w:sz w:val="24"/>
                <w:szCs w:val="24"/>
              </w:rPr>
              <w:t>Knowledge</w:t>
            </w:r>
          </w:p>
        </w:tc>
        <w:tc>
          <w:tcPr>
            <w:tcW w:w="6804" w:type="dxa"/>
          </w:tcPr>
          <w:p w14:paraId="0369DEA2" w14:textId="2C20B0BA" w:rsidR="00427CC1" w:rsidRPr="00220FFF" w:rsidRDefault="4BCD6BB1" w:rsidP="4BCD6BB1">
            <w:pPr>
              <w:pStyle w:val="TableParagraph"/>
              <w:ind w:left="170"/>
              <w:rPr>
                <w:rFonts w:asciiTheme="majorHAnsi" w:hAnsiTheme="majorHAnsi" w:cstheme="majorBidi"/>
                <w:sz w:val="24"/>
                <w:szCs w:val="24"/>
              </w:rPr>
            </w:pPr>
            <w:r w:rsidRPr="4BCD6BB1">
              <w:rPr>
                <w:rFonts w:asciiTheme="majorHAnsi" w:hAnsiTheme="majorHAnsi" w:cstheme="majorBidi"/>
                <w:sz w:val="24"/>
                <w:szCs w:val="24"/>
              </w:rPr>
              <w:t xml:space="preserve">Substantial knowledge and understanding of the specific impacts on domestic abuse on trans+ people and the barriers they experience when attempting to access services. </w:t>
            </w:r>
          </w:p>
        </w:tc>
        <w:tc>
          <w:tcPr>
            <w:tcW w:w="1559" w:type="dxa"/>
          </w:tcPr>
          <w:p w14:paraId="0F8EA99F" w14:textId="6A60176D" w:rsidR="00427CC1" w:rsidRPr="00ED3F48" w:rsidRDefault="004D3F0C" w:rsidP="00220FFF">
            <w:pPr>
              <w:pStyle w:val="TableParagraph"/>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542D4549" w14:textId="77777777" w:rsidTr="6C0AEBD7">
        <w:trPr>
          <w:trHeight w:val="1001"/>
        </w:trPr>
        <w:tc>
          <w:tcPr>
            <w:tcW w:w="1555" w:type="dxa"/>
          </w:tcPr>
          <w:p w14:paraId="2C6619E8" w14:textId="10E47982" w:rsidR="00220FFF" w:rsidRPr="00ED3F48" w:rsidRDefault="00220FFF" w:rsidP="00220FFF">
            <w:pPr>
              <w:pStyle w:val="TableParagraph"/>
              <w:jc w:val="center"/>
              <w:rPr>
                <w:rFonts w:asciiTheme="majorHAnsi" w:hAnsiTheme="majorHAnsi" w:cstheme="majorHAnsi"/>
                <w:b/>
                <w:bCs/>
                <w:sz w:val="24"/>
                <w:szCs w:val="24"/>
              </w:rPr>
            </w:pPr>
          </w:p>
        </w:tc>
        <w:tc>
          <w:tcPr>
            <w:tcW w:w="6804" w:type="dxa"/>
          </w:tcPr>
          <w:p w14:paraId="63FCA81B"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Knowledge of multi-agency processes to address domestic abuse including knowledge of the criminal and civil remedies for victims / survivors. </w:t>
            </w:r>
          </w:p>
        </w:tc>
        <w:tc>
          <w:tcPr>
            <w:tcW w:w="1559" w:type="dxa"/>
          </w:tcPr>
          <w:p w14:paraId="6EC9F0F1" w14:textId="21344B39" w:rsidR="00220FFF" w:rsidRPr="00ED3F48" w:rsidRDefault="0096395C" w:rsidP="00220FFF">
            <w:pPr>
              <w:pStyle w:val="TableParagraph"/>
              <w:ind w:left="106"/>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0F9B8E59" w14:textId="77777777" w:rsidTr="6C0AEBD7">
        <w:trPr>
          <w:trHeight w:val="813"/>
        </w:trPr>
        <w:tc>
          <w:tcPr>
            <w:tcW w:w="1555" w:type="dxa"/>
          </w:tcPr>
          <w:p w14:paraId="67C7E58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BE1881" w14:textId="77777777" w:rsidR="00220FFF" w:rsidRPr="00ED3F48" w:rsidRDefault="00220FFF" w:rsidP="00220FFF">
            <w:pPr>
              <w:pStyle w:val="TableParagraph"/>
              <w:spacing w:before="0"/>
              <w:jc w:val="center"/>
              <w:rPr>
                <w:rFonts w:asciiTheme="majorHAnsi" w:hAnsiTheme="majorHAnsi" w:cstheme="majorHAnsi"/>
                <w:b/>
                <w:bCs/>
                <w:sz w:val="24"/>
                <w:szCs w:val="24"/>
              </w:rPr>
            </w:pPr>
          </w:p>
        </w:tc>
        <w:tc>
          <w:tcPr>
            <w:tcW w:w="6804" w:type="dxa"/>
          </w:tcPr>
          <w:p w14:paraId="69BEF53C" w14:textId="75B5367F" w:rsidR="00220FFF" w:rsidRPr="00220FFF" w:rsidRDefault="6C0AEBD7" w:rsidP="6C0AEBD7">
            <w:pPr>
              <w:pStyle w:val="TableParagraph"/>
              <w:ind w:left="170"/>
              <w:rPr>
                <w:rFonts w:asciiTheme="majorHAnsi" w:hAnsiTheme="majorHAnsi" w:cstheme="majorBidi"/>
                <w:sz w:val="24"/>
                <w:szCs w:val="24"/>
              </w:rPr>
            </w:pPr>
            <w:r w:rsidRPr="6C0AEBD7">
              <w:rPr>
                <w:rFonts w:asciiTheme="majorHAnsi" w:hAnsiTheme="majorHAnsi" w:cstheme="majorBidi"/>
                <w:sz w:val="24"/>
                <w:szCs w:val="24"/>
              </w:rPr>
              <w:t>A thorough knowledge of safeguarding, including legal responsibilities.</w:t>
            </w:r>
          </w:p>
        </w:tc>
        <w:tc>
          <w:tcPr>
            <w:tcW w:w="1559" w:type="dxa"/>
          </w:tcPr>
          <w:p w14:paraId="5DD3000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02B5B2DE" w14:textId="77777777" w:rsidR="00220FFF" w:rsidRPr="00ED3F48" w:rsidRDefault="00220FFF" w:rsidP="00220FFF">
            <w:pPr>
              <w:pStyle w:val="TableParagraph"/>
              <w:spacing w:before="0"/>
              <w:ind w:left="106"/>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384FBBBB" w14:textId="77777777" w:rsidTr="6C0AEBD7">
        <w:trPr>
          <w:trHeight w:val="1115"/>
        </w:trPr>
        <w:tc>
          <w:tcPr>
            <w:tcW w:w="1555" w:type="dxa"/>
          </w:tcPr>
          <w:p w14:paraId="5DB09971"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5AFB5BDE"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An understanding of intersectionality and commitment to recognising the impact of intersecting patterns of oppression.</w:t>
            </w:r>
          </w:p>
        </w:tc>
        <w:tc>
          <w:tcPr>
            <w:tcW w:w="1559" w:type="dxa"/>
          </w:tcPr>
          <w:p w14:paraId="780028F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39316DD8"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0617CA0" w14:textId="77777777" w:rsidTr="6C0AEBD7">
        <w:trPr>
          <w:trHeight w:val="765"/>
        </w:trPr>
        <w:tc>
          <w:tcPr>
            <w:tcW w:w="1555" w:type="dxa"/>
          </w:tcPr>
          <w:p w14:paraId="65E1BA9D"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FC11664"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Skills</w:t>
            </w:r>
          </w:p>
        </w:tc>
        <w:tc>
          <w:tcPr>
            <w:tcW w:w="6804" w:type="dxa"/>
          </w:tcPr>
          <w:p w14:paraId="4D84CFBF"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 xml:space="preserve">The ability to be client led and the co-production of packages of support. </w:t>
            </w:r>
          </w:p>
        </w:tc>
        <w:tc>
          <w:tcPr>
            <w:tcW w:w="1559" w:type="dxa"/>
          </w:tcPr>
          <w:p w14:paraId="7B22AEE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C9D7A15" w14:textId="3B73057D" w:rsidR="00220FFF" w:rsidRPr="00ED3F48" w:rsidRDefault="0096395C"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D</w:t>
            </w:r>
          </w:p>
        </w:tc>
      </w:tr>
      <w:tr w:rsidR="00220FFF" w:rsidRPr="00220FFF" w14:paraId="26D32349" w14:textId="77777777" w:rsidTr="6C0AEBD7">
        <w:trPr>
          <w:trHeight w:val="765"/>
        </w:trPr>
        <w:tc>
          <w:tcPr>
            <w:tcW w:w="1555" w:type="dxa"/>
          </w:tcPr>
          <w:p w14:paraId="76F6EFD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7A5C3CFB"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3F9C71C7" w14:textId="77777777" w:rsidR="00220FFF" w:rsidRPr="00220FFF" w:rsidRDefault="00220FFF" w:rsidP="00220FFF">
            <w:pPr>
              <w:pStyle w:val="TableParagraph"/>
              <w:ind w:left="170"/>
              <w:rPr>
                <w:rFonts w:asciiTheme="majorHAnsi" w:hAnsiTheme="majorHAnsi" w:cstheme="majorHAnsi"/>
                <w:sz w:val="24"/>
                <w:szCs w:val="24"/>
              </w:rPr>
            </w:pPr>
            <w:r w:rsidRPr="00220FFF">
              <w:rPr>
                <w:rFonts w:asciiTheme="majorHAnsi" w:hAnsiTheme="majorHAnsi" w:cstheme="majorHAnsi"/>
                <w:sz w:val="24"/>
                <w:szCs w:val="24"/>
              </w:rPr>
              <w:t>Ability to work under pressure, to respond to crisis and prioritise according to need and risk.</w:t>
            </w:r>
          </w:p>
        </w:tc>
        <w:tc>
          <w:tcPr>
            <w:tcW w:w="1559" w:type="dxa"/>
          </w:tcPr>
          <w:p w14:paraId="6FC5BE39"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101F963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0D404FC8" w14:textId="77777777" w:rsidTr="6C0AEBD7">
        <w:trPr>
          <w:trHeight w:val="765"/>
        </w:trPr>
        <w:tc>
          <w:tcPr>
            <w:tcW w:w="1555" w:type="dxa"/>
          </w:tcPr>
          <w:p w14:paraId="0CFD76C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tc>
        <w:tc>
          <w:tcPr>
            <w:tcW w:w="6804" w:type="dxa"/>
          </w:tcPr>
          <w:p w14:paraId="72C32A53" w14:textId="5069422B" w:rsidR="00220FFF" w:rsidRPr="00220FFF" w:rsidRDefault="6C0AEBD7" w:rsidP="6C0AEBD7">
            <w:pPr>
              <w:pStyle w:val="TableParagraph"/>
              <w:rPr>
                <w:rFonts w:asciiTheme="majorHAnsi" w:hAnsiTheme="majorHAnsi" w:cstheme="majorBidi"/>
                <w:sz w:val="24"/>
                <w:szCs w:val="24"/>
              </w:rPr>
            </w:pPr>
            <w:r w:rsidRPr="6C0AEBD7">
              <w:rPr>
                <w:rFonts w:asciiTheme="majorHAnsi" w:hAnsiTheme="majorHAnsi" w:cstheme="majorBidi"/>
                <w:sz w:val="24"/>
                <w:szCs w:val="24"/>
              </w:rPr>
              <w:t>Capable of forming effective working relationships but also of advocating and challenging where appropriate.</w:t>
            </w:r>
          </w:p>
        </w:tc>
        <w:tc>
          <w:tcPr>
            <w:tcW w:w="1559" w:type="dxa"/>
          </w:tcPr>
          <w:p w14:paraId="443BB786"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1FC75CF"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r w:rsidRPr="00ED3F48">
              <w:rPr>
                <w:rFonts w:asciiTheme="majorHAnsi" w:hAnsiTheme="majorHAnsi" w:cstheme="majorHAnsi"/>
                <w:b/>
                <w:bCs/>
                <w:sz w:val="24"/>
                <w:szCs w:val="24"/>
              </w:rPr>
              <w:t>E</w:t>
            </w:r>
          </w:p>
        </w:tc>
      </w:tr>
      <w:tr w:rsidR="00220FFF" w:rsidRPr="00220FFF" w14:paraId="4C918FEA" w14:textId="77777777" w:rsidTr="6C0AEBD7">
        <w:trPr>
          <w:trHeight w:val="767"/>
        </w:trPr>
        <w:tc>
          <w:tcPr>
            <w:tcW w:w="1555" w:type="dxa"/>
          </w:tcPr>
          <w:p w14:paraId="77416D5E"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240D9474" w14:textId="77777777" w:rsidR="00220FFF" w:rsidRPr="00ED3F48" w:rsidRDefault="00220FFF" w:rsidP="00220FFF">
            <w:pPr>
              <w:pStyle w:val="TableParagraph"/>
              <w:spacing w:before="0"/>
              <w:jc w:val="center"/>
              <w:rPr>
                <w:rFonts w:asciiTheme="majorHAnsi" w:hAnsiTheme="majorHAnsi" w:cstheme="majorHAnsi"/>
                <w:b/>
                <w:bCs/>
                <w:sz w:val="24"/>
                <w:szCs w:val="24"/>
              </w:rPr>
            </w:pPr>
            <w:r w:rsidRPr="00ED3F48">
              <w:rPr>
                <w:rFonts w:asciiTheme="majorHAnsi" w:hAnsiTheme="majorHAnsi" w:cstheme="majorHAnsi"/>
                <w:b/>
                <w:bCs/>
                <w:sz w:val="24"/>
                <w:szCs w:val="24"/>
              </w:rPr>
              <w:t>Qualifications</w:t>
            </w:r>
          </w:p>
        </w:tc>
        <w:tc>
          <w:tcPr>
            <w:tcW w:w="6804" w:type="dxa"/>
          </w:tcPr>
          <w:p w14:paraId="3804EFCC" w14:textId="77777777" w:rsidR="00220FFF" w:rsidRPr="00220FFF" w:rsidRDefault="00220FFF" w:rsidP="00220FFF">
            <w:pPr>
              <w:pStyle w:val="TableParagraph"/>
              <w:spacing w:before="2"/>
              <w:ind w:left="170"/>
              <w:rPr>
                <w:rFonts w:asciiTheme="majorHAnsi" w:hAnsiTheme="majorHAnsi" w:cstheme="majorHAnsi"/>
                <w:sz w:val="24"/>
                <w:szCs w:val="24"/>
              </w:rPr>
            </w:pPr>
          </w:p>
          <w:p w14:paraId="30702DCB" w14:textId="0CEEC61D" w:rsidR="00220FFF" w:rsidRPr="00220FFF" w:rsidRDefault="00220FFF" w:rsidP="00220FFF">
            <w:pPr>
              <w:pStyle w:val="TableParagraph"/>
              <w:spacing w:before="0"/>
              <w:ind w:left="170"/>
              <w:rPr>
                <w:rFonts w:asciiTheme="majorHAnsi" w:hAnsiTheme="majorHAnsi" w:cstheme="majorHAnsi"/>
                <w:sz w:val="24"/>
                <w:szCs w:val="24"/>
              </w:rPr>
            </w:pPr>
            <w:r w:rsidRPr="00220FFF">
              <w:rPr>
                <w:rFonts w:asciiTheme="majorHAnsi" w:hAnsiTheme="majorHAnsi" w:cstheme="majorHAnsi"/>
                <w:sz w:val="24"/>
                <w:szCs w:val="24"/>
              </w:rPr>
              <w:t>A relevant professional qualification (e.g. health, social work</w:t>
            </w:r>
            <w:r w:rsidR="00FB7D3A">
              <w:rPr>
                <w:rFonts w:asciiTheme="majorHAnsi" w:hAnsiTheme="majorHAnsi" w:cstheme="majorHAnsi"/>
                <w:sz w:val="24"/>
                <w:szCs w:val="24"/>
              </w:rPr>
              <w:t xml:space="preserve">, youth work </w:t>
            </w:r>
            <w:r w:rsidRPr="00220FFF">
              <w:rPr>
                <w:rFonts w:asciiTheme="majorHAnsi" w:hAnsiTheme="majorHAnsi" w:cstheme="majorHAnsi"/>
                <w:sz w:val="24"/>
                <w:szCs w:val="24"/>
              </w:rPr>
              <w:t xml:space="preserve"> etc.)</w:t>
            </w:r>
          </w:p>
        </w:tc>
        <w:tc>
          <w:tcPr>
            <w:tcW w:w="1559" w:type="dxa"/>
          </w:tcPr>
          <w:p w14:paraId="5A997F90"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4DBFA7B4" w14:textId="456404D7" w:rsidR="00220FFF" w:rsidRPr="00ED3F48" w:rsidRDefault="00BB1544" w:rsidP="00220FFF">
            <w:pPr>
              <w:pStyle w:val="TableParagraph"/>
              <w:spacing w:before="0"/>
              <w:ind w:left="106"/>
              <w:jc w:val="center"/>
              <w:rPr>
                <w:rFonts w:asciiTheme="majorHAnsi" w:hAnsiTheme="majorHAnsi" w:cstheme="majorHAnsi"/>
                <w:b/>
                <w:bCs/>
                <w:sz w:val="24"/>
                <w:szCs w:val="24"/>
              </w:rPr>
            </w:pPr>
            <w:r>
              <w:rPr>
                <w:rFonts w:asciiTheme="majorHAnsi" w:hAnsiTheme="majorHAnsi" w:cstheme="majorHAnsi"/>
                <w:b/>
                <w:bCs/>
                <w:sz w:val="24"/>
                <w:szCs w:val="24"/>
              </w:rPr>
              <w:t>E</w:t>
            </w:r>
          </w:p>
        </w:tc>
      </w:tr>
      <w:tr w:rsidR="00220FFF" w:rsidRPr="00220FFF" w14:paraId="4AC72719" w14:textId="77777777" w:rsidTr="6C0AEBD7">
        <w:trPr>
          <w:trHeight w:val="767"/>
        </w:trPr>
        <w:tc>
          <w:tcPr>
            <w:tcW w:w="1555" w:type="dxa"/>
          </w:tcPr>
          <w:p w14:paraId="074AD097" w14:textId="77777777" w:rsidR="00220FFF" w:rsidRPr="00220FFF" w:rsidRDefault="00220FFF" w:rsidP="00220FFF">
            <w:pPr>
              <w:pStyle w:val="TableParagraph"/>
              <w:spacing w:before="2"/>
              <w:ind w:left="0"/>
              <w:jc w:val="center"/>
              <w:rPr>
                <w:rFonts w:asciiTheme="majorHAnsi" w:hAnsiTheme="majorHAnsi" w:cstheme="majorHAnsi"/>
                <w:sz w:val="24"/>
                <w:szCs w:val="24"/>
              </w:rPr>
            </w:pPr>
          </w:p>
          <w:p w14:paraId="5C30D665" w14:textId="77777777" w:rsidR="00220FFF" w:rsidRPr="00220FFF" w:rsidRDefault="00220FFF" w:rsidP="00220FFF">
            <w:pPr>
              <w:pStyle w:val="TableParagraph"/>
              <w:spacing w:before="2"/>
              <w:ind w:left="0"/>
              <w:jc w:val="center"/>
              <w:rPr>
                <w:rFonts w:asciiTheme="majorHAnsi" w:hAnsiTheme="majorHAnsi" w:cstheme="majorHAnsi"/>
                <w:sz w:val="24"/>
                <w:szCs w:val="24"/>
              </w:rPr>
            </w:pPr>
          </w:p>
        </w:tc>
        <w:tc>
          <w:tcPr>
            <w:tcW w:w="6804" w:type="dxa"/>
          </w:tcPr>
          <w:p w14:paraId="589DBA9B" w14:textId="77777777" w:rsidR="00220FFF" w:rsidRPr="00220FFF" w:rsidRDefault="00220FFF" w:rsidP="00ED3F48">
            <w:pPr>
              <w:pStyle w:val="TableParagraph"/>
              <w:spacing w:before="2"/>
              <w:ind w:left="0"/>
              <w:rPr>
                <w:rFonts w:asciiTheme="majorHAnsi" w:hAnsiTheme="majorHAnsi" w:cstheme="majorHAnsi"/>
                <w:sz w:val="24"/>
                <w:szCs w:val="24"/>
              </w:rPr>
            </w:pPr>
          </w:p>
          <w:p w14:paraId="360CA4F3" w14:textId="765F76EC" w:rsidR="00220FFF" w:rsidRPr="00220FFF" w:rsidRDefault="4BCD6BB1" w:rsidP="4BCD6BB1">
            <w:pPr>
              <w:pStyle w:val="TableParagraph"/>
              <w:spacing w:before="2"/>
              <w:ind w:left="170"/>
              <w:rPr>
                <w:rFonts w:asciiTheme="majorHAnsi" w:hAnsiTheme="majorHAnsi" w:cstheme="majorBidi"/>
                <w:sz w:val="24"/>
                <w:szCs w:val="24"/>
              </w:rPr>
            </w:pPr>
            <w:r w:rsidRPr="4BCD6BB1">
              <w:rPr>
                <w:rFonts w:asciiTheme="majorHAnsi" w:hAnsiTheme="majorHAnsi" w:cstheme="majorBidi"/>
                <w:sz w:val="24"/>
                <w:szCs w:val="24"/>
              </w:rPr>
              <w:t xml:space="preserve">IDVA qualification or equivalent </w:t>
            </w:r>
          </w:p>
        </w:tc>
        <w:tc>
          <w:tcPr>
            <w:tcW w:w="1559" w:type="dxa"/>
          </w:tcPr>
          <w:p w14:paraId="1E20D38C" w14:textId="77777777" w:rsidR="00220FFF" w:rsidRPr="00ED3F48" w:rsidRDefault="00220FFF" w:rsidP="00220FFF">
            <w:pPr>
              <w:pStyle w:val="TableParagraph"/>
              <w:spacing w:before="2"/>
              <w:ind w:left="0"/>
              <w:jc w:val="center"/>
              <w:rPr>
                <w:rFonts w:asciiTheme="majorHAnsi" w:hAnsiTheme="majorHAnsi" w:cstheme="majorHAnsi"/>
                <w:b/>
                <w:bCs/>
                <w:sz w:val="24"/>
                <w:szCs w:val="24"/>
              </w:rPr>
            </w:pPr>
          </w:p>
          <w:p w14:paraId="6C607075" w14:textId="0A5AF056" w:rsidR="00220FFF" w:rsidRPr="00ED3F48" w:rsidRDefault="00ED3F48" w:rsidP="00220FFF">
            <w:pPr>
              <w:pStyle w:val="TableParagraph"/>
              <w:spacing w:before="2"/>
              <w:ind w:left="0"/>
              <w:jc w:val="center"/>
              <w:rPr>
                <w:rFonts w:asciiTheme="majorHAnsi" w:hAnsiTheme="majorHAnsi" w:cstheme="majorHAnsi"/>
                <w:b/>
                <w:bCs/>
                <w:sz w:val="24"/>
                <w:szCs w:val="24"/>
              </w:rPr>
            </w:pPr>
            <w:r>
              <w:rPr>
                <w:rFonts w:asciiTheme="majorHAnsi" w:hAnsiTheme="majorHAnsi" w:cstheme="majorHAnsi"/>
                <w:b/>
                <w:bCs/>
                <w:sz w:val="24"/>
                <w:szCs w:val="24"/>
              </w:rPr>
              <w:t xml:space="preserve">  </w:t>
            </w:r>
            <w:r w:rsidR="00220FFF" w:rsidRPr="00ED3F48">
              <w:rPr>
                <w:rFonts w:asciiTheme="majorHAnsi" w:hAnsiTheme="majorHAnsi" w:cstheme="majorHAnsi"/>
                <w:b/>
                <w:bCs/>
                <w:sz w:val="24"/>
                <w:szCs w:val="24"/>
              </w:rPr>
              <w:t>D</w:t>
            </w:r>
          </w:p>
        </w:tc>
      </w:tr>
    </w:tbl>
    <w:p w14:paraId="29482D35" w14:textId="77777777" w:rsidR="00F2512D" w:rsidRDefault="00F2512D" w:rsidP="4BCD6BB1">
      <w:pPr>
        <w:spacing w:line="240" w:lineRule="auto"/>
        <w:rPr>
          <w:rFonts w:ascii="Calibri" w:eastAsia="Calibri" w:hAnsi="Calibri" w:cs="Calibri"/>
          <w:color w:val="000000" w:themeColor="text1"/>
        </w:rPr>
      </w:pPr>
    </w:p>
    <w:p w14:paraId="10613354" w14:textId="77777777" w:rsidR="00633260" w:rsidRDefault="00633260" w:rsidP="4BCD6BB1">
      <w:pPr>
        <w:spacing w:line="240" w:lineRule="auto"/>
        <w:rPr>
          <w:rFonts w:ascii="Calibri" w:eastAsia="Calibri" w:hAnsi="Calibri" w:cs="Calibri"/>
          <w:color w:val="000000" w:themeColor="text1"/>
        </w:rPr>
      </w:pPr>
    </w:p>
    <w:p w14:paraId="63862B89" w14:textId="77777777" w:rsidR="00633260" w:rsidRDefault="00633260" w:rsidP="4BCD6BB1">
      <w:pPr>
        <w:spacing w:line="240" w:lineRule="auto"/>
        <w:rPr>
          <w:rFonts w:ascii="Calibri" w:eastAsia="Calibri" w:hAnsi="Calibri" w:cs="Calibri"/>
          <w:color w:val="000000" w:themeColor="text1"/>
        </w:rPr>
      </w:pPr>
    </w:p>
    <w:p w14:paraId="30A880EB" w14:textId="77777777" w:rsidR="00633260" w:rsidRDefault="00633260" w:rsidP="00633260">
      <w:pPr>
        <w:spacing w:line="240" w:lineRule="auto"/>
        <w:rPr>
          <w:rFonts w:ascii="Calibri" w:eastAsia="Calibri" w:hAnsi="Calibri" w:cs="Calibri"/>
          <w:b/>
          <w:bCs/>
          <w:color w:val="000000" w:themeColor="text1"/>
        </w:rPr>
      </w:pPr>
    </w:p>
    <w:p w14:paraId="397E8F0C" w14:textId="28009313" w:rsidR="00633260" w:rsidRDefault="00633260" w:rsidP="00633260">
      <w:pPr>
        <w:spacing w:line="240" w:lineRule="auto"/>
        <w:rPr>
          <w:rFonts w:ascii="Calibri" w:eastAsia="Calibri" w:hAnsi="Calibri" w:cs="Calibri"/>
          <w:b/>
          <w:bCs/>
          <w:color w:val="000000" w:themeColor="text1"/>
        </w:rPr>
      </w:pPr>
      <w:r>
        <w:rPr>
          <w:rFonts w:ascii="Calibri" w:eastAsia="Calibri" w:hAnsi="Calibri" w:cs="Calibri"/>
          <w:b/>
          <w:bCs/>
          <w:color w:val="000000" w:themeColor="text1"/>
        </w:rPr>
        <w:t>Advert:</w:t>
      </w:r>
    </w:p>
    <w:p w14:paraId="60D3CD02" w14:textId="77777777" w:rsidR="00633260" w:rsidRDefault="00633260" w:rsidP="00633260">
      <w:pPr>
        <w:spacing w:line="240" w:lineRule="auto"/>
        <w:rPr>
          <w:rFonts w:ascii="Calibri" w:eastAsia="Calibri" w:hAnsi="Calibri" w:cs="Calibri"/>
          <w:b/>
          <w:bCs/>
          <w:color w:val="000000" w:themeColor="text1"/>
        </w:rPr>
      </w:pPr>
    </w:p>
    <w:p w14:paraId="7A84FEC8" w14:textId="77777777" w:rsidR="00633260" w:rsidRDefault="00633260" w:rsidP="00633260">
      <w:pPr>
        <w:spacing w:line="240" w:lineRule="auto"/>
        <w:rPr>
          <w:rFonts w:ascii="Calibri" w:eastAsia="Calibri" w:hAnsi="Calibri" w:cs="Calibri"/>
          <w:b/>
          <w:bCs/>
          <w:color w:val="000000" w:themeColor="text1"/>
        </w:rPr>
      </w:pPr>
    </w:p>
    <w:p w14:paraId="405FDA84" w14:textId="77777777" w:rsidR="00633260" w:rsidRDefault="00633260" w:rsidP="00633260">
      <w:pPr>
        <w:spacing w:line="240" w:lineRule="auto"/>
        <w:rPr>
          <w:rFonts w:ascii="Calibri" w:eastAsia="Calibri" w:hAnsi="Calibri" w:cs="Calibri"/>
          <w:b/>
          <w:bCs/>
          <w:color w:val="000000" w:themeColor="text1"/>
        </w:rPr>
      </w:pPr>
    </w:p>
    <w:p w14:paraId="402066F3" w14:textId="77777777" w:rsidR="00633260" w:rsidRDefault="00633260" w:rsidP="00633260">
      <w:pPr>
        <w:spacing w:line="240" w:lineRule="auto"/>
        <w:rPr>
          <w:rFonts w:ascii="Calibri" w:eastAsia="Calibri" w:hAnsi="Calibri" w:cs="Calibri"/>
          <w:b/>
          <w:bCs/>
          <w:color w:val="000000" w:themeColor="text1"/>
        </w:rPr>
      </w:pPr>
    </w:p>
    <w:p w14:paraId="217F4E9C" w14:textId="384EBFC9"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Domestic Abuse Young People’s Support Worker (Trans+)</w:t>
      </w:r>
    </w:p>
    <w:p w14:paraId="2BF77949"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b/>
          <w:bCs/>
          <w:color w:val="000000" w:themeColor="text1"/>
        </w:rPr>
        <w:t>Project:</w:t>
      </w:r>
      <w:r w:rsidRPr="00633260">
        <w:rPr>
          <w:rFonts w:ascii="Calibri" w:eastAsia="Calibri" w:hAnsi="Calibri" w:cs="Calibri"/>
          <w:color w:val="000000" w:themeColor="text1"/>
        </w:rPr>
        <w:t> Loving Me</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Salary:</w:t>
      </w:r>
      <w:r w:rsidRPr="00633260">
        <w:rPr>
          <w:rFonts w:ascii="Calibri" w:eastAsia="Calibri" w:hAnsi="Calibri" w:cs="Calibri"/>
          <w:color w:val="000000" w:themeColor="text1"/>
        </w:rPr>
        <w:t> £27,269 – £29,572 per annum (depending on experience)</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Hours:</w:t>
      </w:r>
      <w:r w:rsidRPr="00633260">
        <w:rPr>
          <w:rFonts w:ascii="Calibri" w:eastAsia="Calibri" w:hAnsi="Calibri" w:cs="Calibri"/>
          <w:color w:val="000000" w:themeColor="text1"/>
        </w:rPr>
        <w:t> 36.5 hours per week</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Contract:</w:t>
      </w:r>
      <w:r w:rsidRPr="00633260">
        <w:rPr>
          <w:rFonts w:ascii="Calibri" w:eastAsia="Calibri" w:hAnsi="Calibri" w:cs="Calibri"/>
          <w:color w:val="000000" w:themeColor="text1"/>
        </w:rPr>
        <w:t> Fixed-term, 4 years</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Location:</w:t>
      </w:r>
      <w:r w:rsidRPr="00633260">
        <w:rPr>
          <w:rFonts w:ascii="Calibri" w:eastAsia="Calibri" w:hAnsi="Calibri" w:cs="Calibri"/>
          <w:color w:val="000000" w:themeColor="text1"/>
        </w:rPr>
        <w:t> The Emily Davison Centre, Accrington, Lancashire (with outreach across the North West of England)</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Responsible to:</w:t>
      </w:r>
      <w:r w:rsidRPr="00633260">
        <w:rPr>
          <w:rFonts w:ascii="Calibri" w:eastAsia="Calibri" w:hAnsi="Calibri" w:cs="Calibri"/>
          <w:color w:val="000000" w:themeColor="text1"/>
        </w:rPr>
        <w:t> Loving Me Chief Operational Officer &amp; EDC Board of Directors</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Closing date:</w:t>
      </w:r>
      <w:r w:rsidRPr="00633260">
        <w:rPr>
          <w:rFonts w:ascii="Calibri" w:eastAsia="Calibri" w:hAnsi="Calibri" w:cs="Calibri"/>
          <w:color w:val="000000" w:themeColor="text1"/>
        </w:rPr>
        <w:t> Monday 26 January 2026, 5pm</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Interviews:</w:t>
      </w:r>
      <w:r w:rsidRPr="00633260">
        <w:rPr>
          <w:rFonts w:ascii="Calibri" w:eastAsia="Calibri" w:hAnsi="Calibri" w:cs="Calibri"/>
          <w:color w:val="000000" w:themeColor="text1"/>
        </w:rPr>
        <w:t> 2nd, 3rd and 4th February 2026</w:t>
      </w:r>
    </w:p>
    <w:p w14:paraId="4FF4AB5A"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This post is subject to an Enhanced DBS check under the Rehabilitation of Offenders Act (Exceptions Order) 1975.</w:t>
      </w:r>
    </w:p>
    <w:p w14:paraId="785E809F"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b/>
          <w:bCs/>
          <w:color w:val="000000" w:themeColor="text1"/>
        </w:rPr>
        <w:t>Applications are particularly welcomed from people who identify as Transgender, Non-Binary or Gender Diverse.</w:t>
      </w:r>
    </w:p>
    <w:p w14:paraId="5C79474D" w14:textId="77777777" w:rsidR="00633260" w:rsidRPr="00633260" w:rsidRDefault="000B549F"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5B81E4C3">
          <v:rect id="_x0000_i1034" alt="" style="width:451.3pt;height:.05pt;mso-width-percent:0;mso-height-percent:0;mso-width-percent:0;mso-height-percent:0" o:hralign="center" o:hrstd="t" o:hrnoshade="t" o:hr="t" fillcolor="black" stroked="f"/>
        </w:pict>
      </w:r>
    </w:p>
    <w:p w14:paraId="33B13242"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About Loving Me</w:t>
      </w:r>
    </w:p>
    <w:p w14:paraId="2FE1ED49"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Loving Me is a </w:t>
      </w:r>
      <w:r w:rsidRPr="00633260">
        <w:rPr>
          <w:rFonts w:ascii="Calibri" w:eastAsia="Calibri" w:hAnsi="Calibri" w:cs="Calibri"/>
          <w:b/>
          <w:bCs/>
          <w:color w:val="000000" w:themeColor="text1"/>
        </w:rPr>
        <w:t>by-and-for domestic abuse service for Trans+ people</w:t>
      </w:r>
      <w:r w:rsidRPr="00633260">
        <w:rPr>
          <w:rFonts w:ascii="Calibri" w:eastAsia="Calibri" w:hAnsi="Calibri" w:cs="Calibri"/>
          <w:color w:val="000000" w:themeColor="text1"/>
        </w:rPr>
        <w:t>, providing specialist support, advocacy and accommodation to transgender, non-binary and gender-diverse people aged 18 and over across England.</w:t>
      </w:r>
    </w:p>
    <w:p w14:paraId="0958E529"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We opened the UK’s </w:t>
      </w:r>
      <w:r w:rsidRPr="00633260">
        <w:rPr>
          <w:rFonts w:ascii="Calibri" w:eastAsia="Calibri" w:hAnsi="Calibri" w:cs="Calibri"/>
          <w:b/>
          <w:bCs/>
          <w:color w:val="000000" w:themeColor="text1"/>
        </w:rPr>
        <w:t>first Trans+ domestic abuse refuge in 2023</w:t>
      </w:r>
      <w:r w:rsidRPr="00633260">
        <w:rPr>
          <w:rFonts w:ascii="Calibri" w:eastAsia="Calibri" w:hAnsi="Calibri" w:cs="Calibri"/>
          <w:color w:val="000000" w:themeColor="text1"/>
        </w:rPr>
        <w:t>, offering safe, affirming accommodation for people at risk of harm who have no other safe place to go. The service is designed and led by trans people with lived experience of domestic abuse, ensuring that the voices, needs and safety of our community are always centred.</w:t>
      </w:r>
    </w:p>
    <w:p w14:paraId="325C0EFE"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The majority of people accessing Loving Me are aged </w:t>
      </w:r>
      <w:r w:rsidRPr="00633260">
        <w:rPr>
          <w:rFonts w:ascii="Calibri" w:eastAsia="Calibri" w:hAnsi="Calibri" w:cs="Calibri"/>
          <w:b/>
          <w:bCs/>
          <w:color w:val="000000" w:themeColor="text1"/>
        </w:rPr>
        <w:t>18–25</w:t>
      </w:r>
      <w:r w:rsidRPr="00633260">
        <w:rPr>
          <w:rFonts w:ascii="Calibri" w:eastAsia="Calibri" w:hAnsi="Calibri" w:cs="Calibri"/>
          <w:color w:val="000000" w:themeColor="text1"/>
        </w:rPr>
        <w:t>, and many face multiple barriers including family rejection, isolation, mental health challenges, discrimination, and a lack of safe, inclusive services.</w:t>
      </w:r>
    </w:p>
    <w:p w14:paraId="10B7E97D" w14:textId="77777777" w:rsidR="00633260" w:rsidRPr="00633260" w:rsidRDefault="000B549F"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4B11C34C">
          <v:rect id="_x0000_i1033" alt="" style="width:451.3pt;height:.05pt;mso-width-percent:0;mso-height-percent:0;mso-width-percent:0;mso-height-percent:0" o:hralign="center" o:hrstd="t" o:hrnoshade="t" o:hr="t" fillcolor="black" stroked="f"/>
        </w:pict>
      </w:r>
    </w:p>
    <w:p w14:paraId="7A851143"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About the Role</w:t>
      </w:r>
    </w:p>
    <w:p w14:paraId="5DF421A9"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We are looking for an </w:t>
      </w:r>
      <w:r w:rsidRPr="00633260">
        <w:rPr>
          <w:rFonts w:ascii="Calibri" w:eastAsia="Calibri" w:hAnsi="Calibri" w:cs="Calibri"/>
          <w:b/>
          <w:bCs/>
          <w:color w:val="000000" w:themeColor="text1"/>
        </w:rPr>
        <w:t>experienced and compassionate Youth Worker</w:t>
      </w:r>
      <w:r w:rsidRPr="00633260">
        <w:rPr>
          <w:rFonts w:ascii="Calibri" w:eastAsia="Calibri" w:hAnsi="Calibri" w:cs="Calibri"/>
          <w:color w:val="000000" w:themeColor="text1"/>
        </w:rPr>
        <w:t> to provide high-quality, trauma-informed support to </w:t>
      </w:r>
      <w:r w:rsidRPr="00633260">
        <w:rPr>
          <w:rFonts w:ascii="Calibri" w:eastAsia="Calibri" w:hAnsi="Calibri" w:cs="Calibri"/>
          <w:b/>
          <w:bCs/>
          <w:color w:val="000000" w:themeColor="text1"/>
        </w:rPr>
        <w:t>Trans+ young adults aged 18–25</w:t>
      </w:r>
      <w:r w:rsidRPr="00633260">
        <w:rPr>
          <w:rFonts w:ascii="Calibri" w:eastAsia="Calibri" w:hAnsi="Calibri" w:cs="Calibri"/>
          <w:color w:val="000000" w:themeColor="text1"/>
        </w:rPr>
        <w:t> who are experiencing or recovering from domestic abuse.</w:t>
      </w:r>
    </w:p>
    <w:p w14:paraId="79BC4701"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The role involves supporting young people living in the Loving Me refuge as well as those living independently across the North West. You will hold a varied caseload, provide one-to-one and group support, and work closely with partner organisations across the domestic abuse, LGBTQ+ and statutory sectors.</w:t>
      </w:r>
    </w:p>
    <w:p w14:paraId="46FCDFCF"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This is an exciting opportunity to be part of a pioneering service that is changing the landscape of domestic abuse support for trans communities.</w:t>
      </w:r>
    </w:p>
    <w:p w14:paraId="6E22D7FF" w14:textId="77777777" w:rsidR="00633260" w:rsidRPr="00633260" w:rsidRDefault="000B549F"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39A7BC2C">
          <v:rect id="_x0000_i1032" alt="" style="width:451.3pt;height:.05pt;mso-width-percent:0;mso-height-percent:0;mso-width-percent:0;mso-height-percent:0" o:hralign="center" o:hrstd="t" o:hrnoshade="t" o:hr="t" fillcolor="black" stroked="f"/>
        </w:pict>
      </w:r>
    </w:p>
    <w:p w14:paraId="49C53CA2"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Key Responsibilities</w:t>
      </w:r>
    </w:p>
    <w:p w14:paraId="2EB3FB61"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lastRenderedPageBreak/>
        <w:t>Provide </w:t>
      </w:r>
      <w:r w:rsidRPr="00633260">
        <w:rPr>
          <w:rFonts w:ascii="Calibri" w:eastAsia="Calibri" w:hAnsi="Calibri" w:cs="Calibri"/>
          <w:b/>
          <w:bCs/>
          <w:color w:val="000000" w:themeColor="text1"/>
        </w:rPr>
        <w:t>trauma-informed, gender-affirming one-to-one support</w:t>
      </w:r>
      <w:r w:rsidRPr="00633260">
        <w:rPr>
          <w:rFonts w:ascii="Calibri" w:eastAsia="Calibri" w:hAnsi="Calibri" w:cs="Calibri"/>
          <w:color w:val="000000" w:themeColor="text1"/>
        </w:rPr>
        <w:t> to Trans+ young people aged 18–25</w:t>
      </w:r>
    </w:p>
    <w:p w14:paraId="49BF7AA0"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Build trusting, non-judgemental relationships that respect autonomy, identity and lived experience</w:t>
      </w:r>
    </w:p>
    <w:p w14:paraId="51D0236A"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Carry out holistic assessments and co-produce </w:t>
      </w:r>
      <w:r w:rsidRPr="00633260">
        <w:rPr>
          <w:rFonts w:ascii="Calibri" w:eastAsia="Calibri" w:hAnsi="Calibri" w:cs="Calibri"/>
          <w:b/>
          <w:bCs/>
          <w:color w:val="000000" w:themeColor="text1"/>
        </w:rPr>
        <w:t>personalised safety and support plans</w:t>
      </w:r>
    </w:p>
    <w:p w14:paraId="38EB8ACD"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Identify and respond to </w:t>
      </w:r>
      <w:r w:rsidRPr="00633260">
        <w:rPr>
          <w:rFonts w:ascii="Calibri" w:eastAsia="Calibri" w:hAnsi="Calibri" w:cs="Calibri"/>
          <w:b/>
          <w:bCs/>
          <w:color w:val="000000" w:themeColor="text1"/>
        </w:rPr>
        <w:t>domestic abuse, coercive control, exploitation and identity-based abuse</w:t>
      </w:r>
    </w:p>
    <w:p w14:paraId="3F38A686"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Manage safeguarding concerns and high-risk situations, including crisis intervention and referrals</w:t>
      </w:r>
    </w:p>
    <w:p w14:paraId="7B594A87"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Advocate on behalf of young people with housing, health, education, benefits, and criminal justice agencies</w:t>
      </w:r>
    </w:p>
    <w:p w14:paraId="2B8D13CE"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Support access to </w:t>
      </w:r>
      <w:r w:rsidRPr="00633260">
        <w:rPr>
          <w:rFonts w:ascii="Calibri" w:eastAsia="Calibri" w:hAnsi="Calibri" w:cs="Calibri"/>
          <w:b/>
          <w:bCs/>
          <w:color w:val="000000" w:themeColor="text1"/>
        </w:rPr>
        <w:t>safe accommodation, legal options, benefits, and trans-inclusive services</w:t>
      </w:r>
    </w:p>
    <w:p w14:paraId="5E3D9BED"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Deliver group work and peer support focused on </w:t>
      </w:r>
      <w:r w:rsidRPr="00633260">
        <w:rPr>
          <w:rFonts w:ascii="Calibri" w:eastAsia="Calibri" w:hAnsi="Calibri" w:cs="Calibri"/>
          <w:b/>
          <w:bCs/>
          <w:color w:val="000000" w:themeColor="text1"/>
        </w:rPr>
        <w:t>healthy relationships, independence and life skills</w:t>
      </w:r>
    </w:p>
    <w:p w14:paraId="7C93C7FB"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Work collaboratively with partner organisations and attend multi-agency meetings</w:t>
      </w:r>
    </w:p>
    <w:p w14:paraId="4C6BF62C"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Maintain accurate, confidential records and contribute to monitoring and reporting requirements</w:t>
      </w:r>
    </w:p>
    <w:p w14:paraId="64CFD7EA" w14:textId="77777777" w:rsidR="00633260" w:rsidRPr="00633260" w:rsidRDefault="00633260" w:rsidP="00633260">
      <w:pPr>
        <w:numPr>
          <w:ilvl w:val="0"/>
          <w:numId w:val="17"/>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Champion </w:t>
      </w:r>
      <w:r w:rsidRPr="00633260">
        <w:rPr>
          <w:rFonts w:ascii="Calibri" w:eastAsia="Calibri" w:hAnsi="Calibri" w:cs="Calibri"/>
          <w:b/>
          <w:bCs/>
          <w:color w:val="000000" w:themeColor="text1"/>
        </w:rPr>
        <w:t>anti-oppressive, intersectional and trans-inclusive practice</w:t>
      </w:r>
      <w:r w:rsidRPr="00633260">
        <w:rPr>
          <w:rFonts w:ascii="Calibri" w:eastAsia="Calibri" w:hAnsi="Calibri" w:cs="Calibri"/>
          <w:color w:val="000000" w:themeColor="text1"/>
        </w:rPr>
        <w:t> across all areas of work</w:t>
      </w:r>
    </w:p>
    <w:p w14:paraId="149B155C" w14:textId="77777777" w:rsidR="00633260" w:rsidRPr="00633260" w:rsidRDefault="000B549F"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04927DB3">
          <v:rect id="_x0000_i1031" alt="" style="width:451.3pt;height:.05pt;mso-width-percent:0;mso-height-percent:0;mso-width-percent:0;mso-height-percent:0" o:hralign="center" o:hrstd="t" o:hrnoshade="t" o:hr="t" fillcolor="black" stroked="f"/>
        </w:pict>
      </w:r>
    </w:p>
    <w:p w14:paraId="1C8F2CBC"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What We’re Looking For</w:t>
      </w:r>
    </w:p>
    <w:p w14:paraId="3BB3F89F"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You will be passionate about supporting Trans+ young people and have experience working with survivors of domestic abuse. You will be confident managing risk, responding to crisis, and advocating strongly for the rights and safety of young people.</w:t>
      </w:r>
    </w:p>
    <w:p w14:paraId="0255BAD1"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You will also bring empathy, resilience and a commitment to working in a way that is </w:t>
      </w:r>
      <w:r w:rsidRPr="00633260">
        <w:rPr>
          <w:rFonts w:ascii="Calibri" w:eastAsia="Calibri" w:hAnsi="Calibri" w:cs="Calibri"/>
          <w:b/>
          <w:bCs/>
          <w:color w:val="000000" w:themeColor="text1"/>
        </w:rPr>
        <w:t>client-led, empowering and inclusive</w:t>
      </w:r>
      <w:r w:rsidRPr="00633260">
        <w:rPr>
          <w:rFonts w:ascii="Calibri" w:eastAsia="Calibri" w:hAnsi="Calibri" w:cs="Calibri"/>
          <w:color w:val="000000" w:themeColor="text1"/>
        </w:rPr>
        <w:t>.</w:t>
      </w:r>
    </w:p>
    <w:p w14:paraId="2DEC893E"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Please see the </w:t>
      </w:r>
      <w:r w:rsidRPr="00633260">
        <w:rPr>
          <w:rFonts w:ascii="Calibri" w:eastAsia="Calibri" w:hAnsi="Calibri" w:cs="Calibri"/>
          <w:b/>
          <w:bCs/>
          <w:color w:val="000000" w:themeColor="text1"/>
        </w:rPr>
        <w:t>Person Specification</w:t>
      </w:r>
      <w:r w:rsidRPr="00633260">
        <w:rPr>
          <w:rFonts w:ascii="Calibri" w:eastAsia="Calibri" w:hAnsi="Calibri" w:cs="Calibri"/>
          <w:color w:val="000000" w:themeColor="text1"/>
        </w:rPr>
        <w:t> for full details of essential and desirable criteria.</w:t>
      </w:r>
    </w:p>
    <w:p w14:paraId="6659D488" w14:textId="77777777" w:rsidR="00633260" w:rsidRPr="00633260" w:rsidRDefault="000B549F"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1447EB3E">
          <v:rect id="_x0000_i1030" alt="" style="width:451.3pt;height:.05pt;mso-width-percent:0;mso-height-percent:0;mso-width-percent:0;mso-height-percent:0" o:hralign="center" o:hrstd="t" o:hrnoshade="t" o:hr="t" fillcolor="black" stroked="f"/>
        </w:pict>
      </w:r>
    </w:p>
    <w:p w14:paraId="1F3B616A"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Why Work With Us?</w:t>
      </w:r>
    </w:p>
    <w:p w14:paraId="4414EA96"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Be part of a </w:t>
      </w:r>
      <w:r w:rsidRPr="00633260">
        <w:rPr>
          <w:rFonts w:ascii="Calibri" w:eastAsia="Calibri" w:hAnsi="Calibri" w:cs="Calibri"/>
          <w:b/>
          <w:bCs/>
          <w:color w:val="000000" w:themeColor="text1"/>
        </w:rPr>
        <w:t>ground-breaking, trans-led domestic abuse service</w:t>
      </w:r>
    </w:p>
    <w:p w14:paraId="7178567A"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Work within a supportive, values-driven organisation</w:t>
      </w:r>
    </w:p>
    <w:p w14:paraId="309A8C4B"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Be based at the Emily Davison Centre alongside 40 specialist practitioners</w:t>
      </w:r>
    </w:p>
    <w:p w14:paraId="3404EA65"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Access regular supervision, training and reflective practice</w:t>
      </w:r>
    </w:p>
    <w:p w14:paraId="3BA0F3AB" w14:textId="77777777" w:rsidR="00633260" w:rsidRPr="00633260" w:rsidRDefault="00633260" w:rsidP="00633260">
      <w:pPr>
        <w:numPr>
          <w:ilvl w:val="0"/>
          <w:numId w:val="18"/>
        </w:num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Contribute to real, systemic change for Trans+ survivors of abuse</w:t>
      </w:r>
    </w:p>
    <w:p w14:paraId="28B0ABD5" w14:textId="77777777" w:rsidR="00633260" w:rsidRPr="00633260" w:rsidRDefault="000B549F" w:rsidP="00633260">
      <w:pPr>
        <w:spacing w:line="240" w:lineRule="auto"/>
        <w:rPr>
          <w:rFonts w:ascii="Calibri" w:eastAsia="Calibri" w:hAnsi="Calibri" w:cs="Calibri"/>
          <w:color w:val="000000" w:themeColor="text1"/>
        </w:rPr>
      </w:pPr>
      <w:r>
        <w:rPr>
          <w:rFonts w:ascii="Calibri" w:eastAsia="Calibri" w:hAnsi="Calibri" w:cs="Calibri"/>
          <w:noProof/>
          <w:color w:val="000000" w:themeColor="text1"/>
        </w:rPr>
        <w:pict w14:anchorId="77BEAA09">
          <v:rect id="_x0000_i1029" alt="" style="width:451.3pt;height:.05pt;mso-width-percent:0;mso-height-percent:0;mso-width-percent:0;mso-height-percent:0" o:hralign="center" o:hrstd="t" o:hrnoshade="t" o:hr="t" fillcolor="black" stroked="f"/>
        </w:pict>
      </w:r>
    </w:p>
    <w:p w14:paraId="1CBCD383" w14:textId="77777777" w:rsidR="00633260" w:rsidRPr="00633260" w:rsidRDefault="00633260" w:rsidP="00633260">
      <w:pPr>
        <w:spacing w:line="240" w:lineRule="auto"/>
        <w:rPr>
          <w:rFonts w:ascii="Calibri" w:eastAsia="Calibri" w:hAnsi="Calibri" w:cs="Calibri"/>
          <w:b/>
          <w:bCs/>
          <w:color w:val="000000" w:themeColor="text1"/>
        </w:rPr>
      </w:pPr>
      <w:r w:rsidRPr="00633260">
        <w:rPr>
          <w:rFonts w:ascii="Calibri" w:eastAsia="Calibri" w:hAnsi="Calibri" w:cs="Calibri"/>
          <w:b/>
          <w:bCs/>
          <w:color w:val="000000" w:themeColor="text1"/>
        </w:rPr>
        <w:t>How to Apply</w:t>
      </w:r>
    </w:p>
    <w:p w14:paraId="130B06DC"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color w:val="000000" w:themeColor="text1"/>
        </w:rPr>
        <w:t>For an informal discussion about the role, please contact</w:t>
      </w:r>
      <w:r w:rsidRPr="00633260">
        <w:rPr>
          <w:rFonts w:ascii="Calibri" w:eastAsia="Calibri" w:hAnsi="Calibri" w:cs="Calibri"/>
          <w:color w:val="000000" w:themeColor="text1"/>
        </w:rPr>
        <w:br/>
      </w:r>
      <w:r w:rsidRPr="00633260">
        <w:rPr>
          <w:rFonts w:ascii="Apple Color Emoji" w:eastAsia="Calibri" w:hAnsi="Apple Color Emoji" w:cs="Apple Color Emoji"/>
          <w:color w:val="000000" w:themeColor="text1"/>
        </w:rPr>
        <w:t>📧</w:t>
      </w:r>
      <w:r w:rsidRPr="00633260">
        <w:rPr>
          <w:rFonts w:ascii="Calibri" w:eastAsia="Calibri" w:hAnsi="Calibri" w:cs="Calibri"/>
          <w:color w:val="000000" w:themeColor="text1"/>
        </w:rPr>
        <w:t> </w:t>
      </w:r>
      <w:r w:rsidRPr="00633260">
        <w:rPr>
          <w:rFonts w:ascii="Calibri" w:eastAsia="Calibri" w:hAnsi="Calibri" w:cs="Calibri"/>
          <w:b/>
          <w:bCs/>
          <w:color w:val="000000" w:themeColor="text1"/>
        </w:rPr>
        <w:t>melissa@lovingme.uk</w:t>
      </w:r>
    </w:p>
    <w:p w14:paraId="2912D73A" w14:textId="77777777" w:rsidR="00633260" w:rsidRPr="00633260" w:rsidRDefault="00633260" w:rsidP="00633260">
      <w:pPr>
        <w:spacing w:line="240" w:lineRule="auto"/>
        <w:rPr>
          <w:rFonts w:ascii="Calibri" w:eastAsia="Calibri" w:hAnsi="Calibri" w:cs="Calibri"/>
          <w:color w:val="000000" w:themeColor="text1"/>
        </w:rPr>
      </w:pPr>
      <w:r w:rsidRPr="00633260">
        <w:rPr>
          <w:rFonts w:ascii="Calibri" w:eastAsia="Calibri" w:hAnsi="Calibri" w:cs="Calibri"/>
          <w:b/>
          <w:bCs/>
          <w:color w:val="000000" w:themeColor="text1"/>
        </w:rPr>
        <w:t>Closing date:</w:t>
      </w:r>
      <w:r w:rsidRPr="00633260">
        <w:rPr>
          <w:rFonts w:ascii="Calibri" w:eastAsia="Calibri" w:hAnsi="Calibri" w:cs="Calibri"/>
          <w:color w:val="000000" w:themeColor="text1"/>
        </w:rPr>
        <w:t> Monday 26 January 2026, 5pm</w:t>
      </w:r>
      <w:r w:rsidRPr="00633260">
        <w:rPr>
          <w:rFonts w:ascii="Calibri" w:eastAsia="Calibri" w:hAnsi="Calibri" w:cs="Calibri"/>
          <w:color w:val="000000" w:themeColor="text1"/>
        </w:rPr>
        <w:br/>
      </w:r>
      <w:r w:rsidRPr="00633260">
        <w:rPr>
          <w:rFonts w:ascii="Calibri" w:eastAsia="Calibri" w:hAnsi="Calibri" w:cs="Calibri"/>
          <w:b/>
          <w:bCs/>
          <w:color w:val="000000" w:themeColor="text1"/>
        </w:rPr>
        <w:t>Interviews:</w:t>
      </w:r>
      <w:r w:rsidRPr="00633260">
        <w:rPr>
          <w:rFonts w:ascii="Calibri" w:eastAsia="Calibri" w:hAnsi="Calibri" w:cs="Calibri"/>
          <w:color w:val="000000" w:themeColor="text1"/>
        </w:rPr>
        <w:t> February 2026</w:t>
      </w:r>
    </w:p>
    <w:p w14:paraId="323FACA8" w14:textId="77777777" w:rsidR="00633260" w:rsidRDefault="00633260" w:rsidP="4BCD6BB1">
      <w:pPr>
        <w:spacing w:line="240" w:lineRule="auto"/>
        <w:rPr>
          <w:rFonts w:ascii="Calibri" w:eastAsia="Calibri" w:hAnsi="Calibri" w:cs="Calibri"/>
          <w:color w:val="000000" w:themeColor="text1"/>
        </w:rPr>
      </w:pPr>
    </w:p>
    <w:p w14:paraId="42FC0575" w14:textId="77777777" w:rsidR="00633260" w:rsidRDefault="00633260" w:rsidP="4BCD6BB1">
      <w:pPr>
        <w:spacing w:line="240" w:lineRule="auto"/>
        <w:rPr>
          <w:rFonts w:ascii="Calibri" w:eastAsia="Calibri" w:hAnsi="Calibri" w:cs="Calibri"/>
          <w:color w:val="000000" w:themeColor="text1"/>
        </w:rPr>
      </w:pPr>
    </w:p>
    <w:p w14:paraId="5C4BB11A" w14:textId="77777777" w:rsidR="00633260" w:rsidRDefault="00633260" w:rsidP="4BCD6BB1">
      <w:pPr>
        <w:spacing w:line="240" w:lineRule="auto"/>
        <w:rPr>
          <w:rFonts w:ascii="Calibri" w:eastAsia="Calibri" w:hAnsi="Calibri" w:cs="Calibri"/>
          <w:color w:val="000000" w:themeColor="text1"/>
        </w:rPr>
      </w:pPr>
    </w:p>
    <w:p w14:paraId="26E3486C" w14:textId="77777777" w:rsidR="00633260" w:rsidRDefault="00633260" w:rsidP="00633260">
      <w:pPr>
        <w:pStyle w:val="NormalWeb"/>
        <w:rPr>
          <w:color w:val="000000"/>
        </w:rPr>
      </w:pPr>
      <w:r>
        <w:rPr>
          <w:rStyle w:val="Strong"/>
          <w:color w:val="000000"/>
        </w:rPr>
        <w:t>We’re Hiring: Domestic Abuse Young People’s Support Worker (Trans+)</w:t>
      </w:r>
      <w:r>
        <w:rPr>
          <w:rStyle w:val="apple-converted-space"/>
          <w:color w:val="000000"/>
        </w:rPr>
        <w:t> </w:t>
      </w:r>
      <w:r>
        <w:rPr>
          <w:rFonts w:ascii="Apple Color Emoji" w:hAnsi="Apple Color Emoji" w:cs="Apple Color Emoji"/>
          <w:color w:val="000000"/>
        </w:rPr>
        <w:t>🌈</w:t>
      </w:r>
    </w:p>
    <w:p w14:paraId="785E19FE" w14:textId="77777777" w:rsidR="00633260" w:rsidRDefault="00633260" w:rsidP="00633260">
      <w:pPr>
        <w:pStyle w:val="NormalWeb"/>
        <w:rPr>
          <w:color w:val="000000"/>
        </w:rPr>
      </w:pPr>
      <w:r>
        <w:rPr>
          <w:rStyle w:val="Strong"/>
          <w:color w:val="000000"/>
        </w:rPr>
        <w:t>Loving Me</w:t>
      </w:r>
      <w:r>
        <w:rPr>
          <w:rStyle w:val="apple-converted-space"/>
          <w:color w:val="000000"/>
        </w:rPr>
        <w:t> </w:t>
      </w:r>
      <w:r>
        <w:rPr>
          <w:color w:val="000000"/>
        </w:rPr>
        <w:t>is looking for an experienced</w:t>
      </w:r>
      <w:r>
        <w:rPr>
          <w:rStyle w:val="apple-converted-space"/>
          <w:color w:val="000000"/>
        </w:rPr>
        <w:t> </w:t>
      </w:r>
      <w:r>
        <w:rPr>
          <w:rStyle w:val="Strong"/>
          <w:color w:val="000000"/>
        </w:rPr>
        <w:t>Youth Worker</w:t>
      </w:r>
      <w:r>
        <w:rPr>
          <w:rStyle w:val="apple-converted-space"/>
          <w:color w:val="000000"/>
        </w:rPr>
        <w:t> </w:t>
      </w:r>
      <w:r>
        <w:rPr>
          <w:color w:val="000000"/>
        </w:rPr>
        <w:t>to support</w:t>
      </w:r>
      <w:r>
        <w:rPr>
          <w:rStyle w:val="apple-converted-space"/>
          <w:color w:val="000000"/>
        </w:rPr>
        <w:t> </w:t>
      </w:r>
      <w:r>
        <w:rPr>
          <w:rStyle w:val="Strong"/>
          <w:color w:val="000000"/>
        </w:rPr>
        <w:t>Trans+, Non-Binary &amp; Gender Diverse young people aged 18–25</w:t>
      </w:r>
      <w:r>
        <w:rPr>
          <w:rStyle w:val="apple-converted-space"/>
          <w:color w:val="000000"/>
        </w:rPr>
        <w:t> </w:t>
      </w:r>
      <w:r>
        <w:rPr>
          <w:color w:val="000000"/>
        </w:rPr>
        <w:t>experiencing domestic abuse.</w:t>
      </w:r>
    </w:p>
    <w:p w14:paraId="4D181F68" w14:textId="77777777" w:rsidR="00633260" w:rsidRDefault="00633260" w:rsidP="00633260">
      <w:pPr>
        <w:pStyle w:val="NormalWeb"/>
        <w:rPr>
          <w:color w:val="000000"/>
        </w:rPr>
      </w:pPr>
      <w:r>
        <w:rPr>
          <w:rFonts w:ascii="Apple Color Emoji" w:hAnsi="Apple Color Emoji" w:cs="Apple Color Emoji"/>
          <w:color w:val="000000"/>
        </w:rPr>
        <w:t>📍</w:t>
      </w:r>
      <w:r>
        <w:rPr>
          <w:color w:val="000000"/>
        </w:rPr>
        <w:t xml:space="preserve"> Accrington / North West England</w:t>
      </w:r>
      <w:r>
        <w:rPr>
          <w:color w:val="000000"/>
        </w:rPr>
        <w:br/>
      </w:r>
      <w:r>
        <w:rPr>
          <w:rFonts w:ascii="Apple Color Emoji" w:hAnsi="Apple Color Emoji" w:cs="Apple Color Emoji"/>
          <w:color w:val="000000"/>
        </w:rPr>
        <w:t>⏰</w:t>
      </w:r>
      <w:r>
        <w:rPr>
          <w:color w:val="000000"/>
        </w:rPr>
        <w:t xml:space="preserve"> 36.5 hrs per week</w:t>
      </w:r>
      <w:r>
        <w:rPr>
          <w:color w:val="000000"/>
        </w:rPr>
        <w:br/>
      </w:r>
      <w:r>
        <w:rPr>
          <w:rFonts w:ascii="Apple Color Emoji" w:hAnsi="Apple Color Emoji" w:cs="Apple Color Emoji"/>
          <w:color w:val="000000"/>
        </w:rPr>
        <w:lastRenderedPageBreak/>
        <w:t>💷</w:t>
      </w:r>
      <w:r>
        <w:rPr>
          <w:color w:val="000000"/>
        </w:rPr>
        <w:t xml:space="preserve"> £27,269 – £29,572</w:t>
      </w:r>
      <w:r>
        <w:rPr>
          <w:color w:val="000000"/>
        </w:rPr>
        <w:br/>
      </w:r>
      <w:r>
        <w:rPr>
          <w:rFonts w:ascii="Apple Color Emoji" w:hAnsi="Apple Color Emoji" w:cs="Apple Color Emoji"/>
          <w:color w:val="000000"/>
        </w:rPr>
        <w:t>📄</w:t>
      </w:r>
      <w:r>
        <w:rPr>
          <w:color w:val="000000"/>
        </w:rPr>
        <w:t xml:space="preserve"> 4-year contract</w:t>
      </w:r>
      <w:r>
        <w:rPr>
          <w:color w:val="000000"/>
        </w:rPr>
        <w:br/>
      </w:r>
      <w:r>
        <w:rPr>
          <w:rFonts w:ascii="Apple Color Emoji" w:hAnsi="Apple Color Emoji" w:cs="Apple Color Emoji"/>
          <w:color w:val="000000"/>
        </w:rPr>
        <w:t>🏳️‍⚧️</w:t>
      </w:r>
      <w:r>
        <w:rPr>
          <w:color w:val="000000"/>
        </w:rPr>
        <w:t xml:space="preserve"> Trans-led, by-and-for service</w:t>
      </w:r>
    </w:p>
    <w:p w14:paraId="3179B578" w14:textId="77777777" w:rsidR="00633260" w:rsidRDefault="00633260" w:rsidP="00633260">
      <w:pPr>
        <w:pStyle w:val="NormalWeb"/>
        <w:rPr>
          <w:color w:val="000000"/>
        </w:rPr>
      </w:pPr>
      <w:r>
        <w:rPr>
          <w:color w:val="000000"/>
        </w:rPr>
        <w:t>You’ll provide</w:t>
      </w:r>
      <w:r>
        <w:rPr>
          <w:rStyle w:val="apple-converted-space"/>
          <w:color w:val="000000"/>
        </w:rPr>
        <w:t> </w:t>
      </w:r>
      <w:r>
        <w:rPr>
          <w:rStyle w:val="Strong"/>
          <w:color w:val="000000"/>
        </w:rPr>
        <w:t>trauma-informed, gender-affirming 1-1 support</w:t>
      </w:r>
      <w:r>
        <w:rPr>
          <w:color w:val="000000"/>
        </w:rPr>
        <w:t>, advocacy, safeguarding, and group work, helping young people move toward</w:t>
      </w:r>
      <w:r>
        <w:rPr>
          <w:rStyle w:val="apple-converted-space"/>
          <w:color w:val="000000"/>
        </w:rPr>
        <w:t> </w:t>
      </w:r>
      <w:r>
        <w:rPr>
          <w:rStyle w:val="Strong"/>
          <w:color w:val="000000"/>
        </w:rPr>
        <w:t>safe, independent, violence-free lives</w:t>
      </w:r>
      <w:r>
        <w:rPr>
          <w:color w:val="000000"/>
        </w:rPr>
        <w:t>.</w:t>
      </w:r>
    </w:p>
    <w:p w14:paraId="25338A85" w14:textId="77777777" w:rsidR="00633260" w:rsidRDefault="00633260" w:rsidP="00633260">
      <w:pPr>
        <w:pStyle w:val="NormalWeb"/>
        <w:rPr>
          <w:color w:val="000000"/>
        </w:rPr>
      </w:pPr>
      <w:r>
        <w:rPr>
          <w:rFonts w:ascii="Apple Color Emoji" w:hAnsi="Apple Color Emoji" w:cs="Apple Color Emoji"/>
          <w:color w:val="000000"/>
        </w:rPr>
        <w:t>✨</w:t>
      </w:r>
      <w:r>
        <w:rPr>
          <w:color w:val="000000"/>
        </w:rPr>
        <w:t xml:space="preserve"> Applications particularly welcomed from</w:t>
      </w:r>
      <w:r>
        <w:rPr>
          <w:rStyle w:val="apple-converted-space"/>
          <w:color w:val="000000"/>
        </w:rPr>
        <w:t> </w:t>
      </w:r>
      <w:r>
        <w:rPr>
          <w:rStyle w:val="Strong"/>
          <w:color w:val="000000"/>
        </w:rPr>
        <w:t>Trans, Non-Binary &amp; Gender Diverse people</w:t>
      </w:r>
      <w:r>
        <w:rPr>
          <w:color w:val="000000"/>
        </w:rPr>
        <w:br/>
      </w:r>
      <w:r>
        <w:rPr>
          <w:rFonts w:ascii="Apple Color Emoji" w:hAnsi="Apple Color Emoji" w:cs="Apple Color Emoji"/>
          <w:color w:val="000000"/>
        </w:rPr>
        <w:t>🔒</w:t>
      </w:r>
      <w:r>
        <w:rPr>
          <w:color w:val="000000"/>
        </w:rPr>
        <w:t xml:space="preserve"> Enhanced DBS required</w:t>
      </w:r>
    </w:p>
    <w:p w14:paraId="4555E68F" w14:textId="77777777" w:rsidR="00633260" w:rsidRDefault="00633260" w:rsidP="00633260">
      <w:pPr>
        <w:pStyle w:val="NormalWeb"/>
        <w:rPr>
          <w:color w:val="000000"/>
        </w:rPr>
      </w:pPr>
      <w:r>
        <w:rPr>
          <w:rFonts w:ascii="Apple Color Emoji" w:hAnsi="Apple Color Emoji" w:cs="Apple Color Emoji"/>
          <w:color w:val="000000"/>
        </w:rPr>
        <w:t>📅</w:t>
      </w:r>
      <w:r>
        <w:rPr>
          <w:rStyle w:val="apple-converted-space"/>
          <w:color w:val="000000"/>
        </w:rPr>
        <w:t> </w:t>
      </w:r>
      <w:r>
        <w:rPr>
          <w:rStyle w:val="Strong"/>
          <w:color w:val="000000"/>
        </w:rPr>
        <w:t>Closing date:</w:t>
      </w:r>
      <w:r>
        <w:rPr>
          <w:rStyle w:val="apple-converted-space"/>
          <w:color w:val="000000"/>
        </w:rPr>
        <w:t> </w:t>
      </w:r>
      <w:r>
        <w:rPr>
          <w:color w:val="000000"/>
        </w:rPr>
        <w:t>Monday 26 January 2026</w:t>
      </w:r>
      <w:r>
        <w:rPr>
          <w:color w:val="000000"/>
        </w:rPr>
        <w:br/>
      </w:r>
      <w:r>
        <w:rPr>
          <w:rFonts w:ascii="Apple Color Emoji" w:hAnsi="Apple Color Emoji" w:cs="Apple Color Emoji"/>
          <w:color w:val="000000"/>
        </w:rPr>
        <w:t>📩</w:t>
      </w:r>
      <w:r>
        <w:rPr>
          <w:color w:val="000000"/>
        </w:rPr>
        <w:t xml:space="preserve"> Informal chat:</w:t>
      </w:r>
      <w:r>
        <w:rPr>
          <w:rStyle w:val="apple-converted-space"/>
          <w:color w:val="000000"/>
        </w:rPr>
        <w:t> </w:t>
      </w:r>
      <w:r>
        <w:rPr>
          <w:rStyle w:val="Strong"/>
          <w:color w:val="000000"/>
        </w:rPr>
        <w:t>melissa@lovingme.uk</w:t>
      </w:r>
    </w:p>
    <w:p w14:paraId="0B7AD86A" w14:textId="77777777" w:rsidR="00633260" w:rsidRDefault="00633260" w:rsidP="00633260">
      <w:pPr>
        <w:pStyle w:val="NormalWeb"/>
        <w:rPr>
          <w:color w:val="000000"/>
        </w:rPr>
      </w:pPr>
      <w:r>
        <w:rPr>
          <w:rFonts w:ascii="Apple Color Emoji" w:hAnsi="Apple Color Emoji" w:cs="Apple Color Emoji"/>
          <w:color w:val="000000"/>
        </w:rPr>
        <w:t>👉</w:t>
      </w:r>
      <w:r>
        <w:rPr>
          <w:color w:val="000000"/>
        </w:rPr>
        <w:t xml:space="preserve"> Full details &amp; apply:</w:t>
      </w:r>
      <w:r>
        <w:rPr>
          <w:rStyle w:val="apple-converted-space"/>
          <w:color w:val="000000"/>
        </w:rPr>
        <w:t> </w:t>
      </w:r>
      <w:hyperlink r:id="rId7" w:tgtFrame="_new" w:history="1">
        <w:r>
          <w:rPr>
            <w:rStyle w:val="Hyperlink"/>
            <w:b/>
            <w:bCs/>
          </w:rPr>
          <w:t>www.lovingme.uk</w:t>
        </w:r>
      </w:hyperlink>
    </w:p>
    <w:p w14:paraId="57260139" w14:textId="77777777" w:rsidR="00633260" w:rsidRDefault="00633260" w:rsidP="4BCD6BB1">
      <w:pPr>
        <w:spacing w:line="240" w:lineRule="auto"/>
        <w:rPr>
          <w:rFonts w:ascii="Calibri" w:eastAsia="Calibri" w:hAnsi="Calibri" w:cs="Calibri"/>
          <w:color w:val="000000" w:themeColor="text1"/>
        </w:rPr>
      </w:pPr>
    </w:p>
    <w:p w14:paraId="24398E16" w14:textId="77777777" w:rsidR="00633260" w:rsidRDefault="00633260" w:rsidP="4BCD6BB1">
      <w:pPr>
        <w:spacing w:line="240" w:lineRule="auto"/>
        <w:rPr>
          <w:rFonts w:ascii="Calibri" w:eastAsia="Calibri" w:hAnsi="Calibri" w:cs="Calibri"/>
          <w:color w:val="000000" w:themeColor="text1"/>
        </w:rPr>
      </w:pPr>
    </w:p>
    <w:p w14:paraId="4A3D2ED9"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1</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w:t>
      </w:r>
      <w:r w:rsidRPr="00633260">
        <w:rPr>
          <w:rFonts w:ascii="Times New Roman" w:eastAsia="Times New Roman" w:hAnsi="Times New Roman" w:cs="Times New Roman"/>
          <w:b/>
          <w:bCs/>
          <w:color w:val="000000"/>
          <w:sz w:val="24"/>
          <w:szCs w:val="24"/>
        </w:rPr>
        <w:t>WE’RE HIRING</w:t>
      </w:r>
      <w:r w:rsidRPr="00633260">
        <w:rPr>
          <w:rFonts w:ascii="Times New Roman" w:eastAsia="Times New Roman" w:hAnsi="Times New Roman" w:cs="Times New Roman"/>
          <w:color w:val="000000"/>
          <w:sz w:val="24"/>
          <w:szCs w:val="24"/>
        </w:rPr>
        <w:t> </w:t>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br/>
        <w:t>Domestic Abuse</w:t>
      </w:r>
      <w:r w:rsidRPr="00633260">
        <w:rPr>
          <w:rFonts w:ascii="Times New Roman" w:eastAsia="Times New Roman" w:hAnsi="Times New Roman" w:cs="Times New Roman"/>
          <w:color w:val="000000"/>
          <w:sz w:val="24"/>
          <w:szCs w:val="24"/>
        </w:rPr>
        <w:br/>
      </w:r>
      <w:r w:rsidRPr="00633260">
        <w:rPr>
          <w:rFonts w:ascii="Times New Roman" w:eastAsia="Times New Roman" w:hAnsi="Times New Roman" w:cs="Times New Roman"/>
          <w:b/>
          <w:bCs/>
          <w:color w:val="000000"/>
          <w:sz w:val="24"/>
          <w:szCs w:val="24"/>
        </w:rPr>
        <w:t>Young People’s Support Worker (Trans+)</w:t>
      </w:r>
    </w:p>
    <w:p w14:paraId="283B0995" w14:textId="77777777" w:rsidR="00633260" w:rsidRPr="00633260" w:rsidRDefault="000B549F" w:rsidP="00633260">
      <w:pPr>
        <w:spacing w:line="240" w:lineRule="auto"/>
        <w:rPr>
          <w:rFonts w:ascii="Times New Roman" w:eastAsia="Times New Roman" w:hAnsi="Times New Roman" w:cs="Times New Roman"/>
          <w:sz w:val="24"/>
          <w:szCs w:val="24"/>
        </w:rPr>
      </w:pPr>
      <w:r w:rsidRPr="000B549F">
        <w:rPr>
          <w:rFonts w:ascii="Times New Roman" w:eastAsia="Times New Roman" w:hAnsi="Times New Roman" w:cs="Times New Roman"/>
          <w:noProof/>
          <w:sz w:val="24"/>
          <w:szCs w:val="24"/>
        </w:rPr>
        <w:pict w14:anchorId="1993770D">
          <v:rect id="_x0000_i1028" alt="" style="width:451.3pt;height:.05pt;mso-width-percent:0;mso-height-percent:0;mso-width-percent:0;mso-height-percent:0" o:hralign="center" o:hrstd="t" o:hrnoshade="t" o:hr="t" fillcolor="black" stroked="f"/>
        </w:pict>
      </w:r>
    </w:p>
    <w:p w14:paraId="7BEB6F4B"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2</w:t>
      </w:r>
      <w:r w:rsidRPr="00633260">
        <w:rPr>
          <w:rFonts w:ascii="Times New Roman" w:eastAsia="Times New Roman" w:hAnsi="Times New Roman" w:cs="Times New Roman"/>
          <w:color w:val="000000"/>
          <w:sz w:val="24"/>
          <w:szCs w:val="24"/>
        </w:rPr>
        <w:br/>
        <w:t>Supporting </w:t>
      </w:r>
      <w:r w:rsidRPr="00633260">
        <w:rPr>
          <w:rFonts w:ascii="Times New Roman" w:eastAsia="Times New Roman" w:hAnsi="Times New Roman" w:cs="Times New Roman"/>
          <w:b/>
          <w:bCs/>
          <w:color w:val="000000"/>
          <w:sz w:val="24"/>
          <w:szCs w:val="24"/>
        </w:rPr>
        <w:t>Trans, Non-Binary &amp; Gender Diverse</w:t>
      </w:r>
      <w:r w:rsidRPr="00633260">
        <w:rPr>
          <w:rFonts w:ascii="Times New Roman" w:eastAsia="Times New Roman" w:hAnsi="Times New Roman" w:cs="Times New Roman"/>
          <w:color w:val="000000"/>
          <w:sz w:val="24"/>
          <w:szCs w:val="24"/>
        </w:rPr>
        <w:br/>
        <w:t>young people </w:t>
      </w:r>
      <w:r w:rsidRPr="00633260">
        <w:rPr>
          <w:rFonts w:ascii="Times New Roman" w:eastAsia="Times New Roman" w:hAnsi="Times New Roman" w:cs="Times New Roman"/>
          <w:b/>
          <w:bCs/>
          <w:color w:val="000000"/>
          <w:sz w:val="24"/>
          <w:szCs w:val="24"/>
        </w:rPr>
        <w:t>aged 18–25</w:t>
      </w:r>
      <w:r w:rsidRPr="00633260">
        <w:rPr>
          <w:rFonts w:ascii="Times New Roman" w:eastAsia="Times New Roman" w:hAnsi="Times New Roman" w:cs="Times New Roman"/>
          <w:color w:val="000000"/>
          <w:sz w:val="24"/>
          <w:szCs w:val="24"/>
        </w:rPr>
        <w:br/>
        <w:t>experiencing domestic abuse</w:t>
      </w:r>
    </w:p>
    <w:p w14:paraId="12198C1B"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color w:val="000000"/>
          <w:sz w:val="24"/>
          <w:szCs w:val="24"/>
        </w:rPr>
        <w:t xml:space="preserve">Trauma-informed </w:t>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br/>
        <w:t xml:space="preserve">Gender-affirming </w:t>
      </w:r>
      <w:r w:rsidRPr="00633260">
        <w:rPr>
          <w:rFonts w:ascii="Apple Color Emoji" w:eastAsia="Times New Roman" w:hAnsi="Apple Color Emoji" w:cs="Apple Color Emoji"/>
          <w:color w:val="000000"/>
          <w:sz w:val="24"/>
          <w:szCs w:val="24"/>
        </w:rPr>
        <w:t>🏳️‍⚧️</w:t>
      </w:r>
    </w:p>
    <w:p w14:paraId="7920A506" w14:textId="77777777" w:rsidR="00633260" w:rsidRPr="00633260" w:rsidRDefault="000B549F" w:rsidP="00633260">
      <w:pPr>
        <w:spacing w:line="240" w:lineRule="auto"/>
        <w:rPr>
          <w:rFonts w:ascii="Times New Roman" w:eastAsia="Times New Roman" w:hAnsi="Times New Roman" w:cs="Times New Roman"/>
          <w:sz w:val="24"/>
          <w:szCs w:val="24"/>
        </w:rPr>
      </w:pPr>
      <w:r w:rsidRPr="000B549F">
        <w:rPr>
          <w:rFonts w:ascii="Times New Roman" w:eastAsia="Times New Roman" w:hAnsi="Times New Roman" w:cs="Times New Roman"/>
          <w:noProof/>
          <w:sz w:val="24"/>
          <w:szCs w:val="24"/>
        </w:rPr>
        <w:pict w14:anchorId="7C333BAF">
          <v:rect id="_x0000_i1027" alt="" style="width:451.3pt;height:.05pt;mso-width-percent:0;mso-height-percent:0;mso-width-percent:0;mso-height-percent:0" o:hralign="center" o:hrstd="t" o:hrnoshade="t" o:hr="t" fillcolor="black" stroked="f"/>
        </w:pict>
      </w:r>
    </w:p>
    <w:p w14:paraId="7467C060"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3</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Accrington / North West</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36.5 hrs per week</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£27–29k</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4-year contract</w:t>
      </w:r>
    </w:p>
    <w:p w14:paraId="4B4C23FA"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By &amp; for Trans+ people</w:t>
      </w:r>
    </w:p>
    <w:p w14:paraId="430D0676" w14:textId="77777777" w:rsidR="00633260" w:rsidRPr="00633260" w:rsidRDefault="000B549F" w:rsidP="00633260">
      <w:pPr>
        <w:spacing w:line="240" w:lineRule="auto"/>
        <w:rPr>
          <w:rFonts w:ascii="Times New Roman" w:eastAsia="Times New Roman" w:hAnsi="Times New Roman" w:cs="Times New Roman"/>
          <w:sz w:val="24"/>
          <w:szCs w:val="24"/>
        </w:rPr>
      </w:pPr>
      <w:r w:rsidRPr="000B549F">
        <w:rPr>
          <w:rFonts w:ascii="Times New Roman" w:eastAsia="Times New Roman" w:hAnsi="Times New Roman" w:cs="Times New Roman"/>
          <w:noProof/>
          <w:sz w:val="24"/>
          <w:szCs w:val="24"/>
        </w:rPr>
        <w:pict w14:anchorId="3ADC2D33">
          <v:rect id="_x0000_i1026" alt="" style="width:451.3pt;height:.05pt;mso-width-percent:0;mso-height-percent:0;mso-width-percent:0;mso-height-percent:0" o:hralign="center" o:hrstd="t" o:hrnoshade="t" o:hr="t" fillcolor="black" stroked="f"/>
        </w:pict>
      </w:r>
    </w:p>
    <w:p w14:paraId="65BDB222"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4</w:t>
      </w:r>
      <w:r w:rsidRPr="00633260">
        <w:rPr>
          <w:rFonts w:ascii="Times New Roman" w:eastAsia="Times New Roman" w:hAnsi="Times New Roman" w:cs="Times New Roman"/>
          <w:color w:val="000000"/>
          <w:sz w:val="24"/>
          <w:szCs w:val="24"/>
        </w:rPr>
        <w:br/>
        <w:t>You’ll deliver:</w:t>
      </w:r>
      <w:r w:rsidRPr="00633260">
        <w:rPr>
          <w:rFonts w:ascii="Times New Roman" w:eastAsia="Times New Roman" w:hAnsi="Times New Roman" w:cs="Times New Roman"/>
          <w:color w:val="000000"/>
          <w:sz w:val="24"/>
          <w:szCs w:val="24"/>
        </w:rPr>
        <w:br/>
        <w:t>• 1-1 support &amp; advocacy</w:t>
      </w:r>
      <w:r w:rsidRPr="00633260">
        <w:rPr>
          <w:rFonts w:ascii="Times New Roman" w:eastAsia="Times New Roman" w:hAnsi="Times New Roman" w:cs="Times New Roman"/>
          <w:color w:val="000000"/>
          <w:sz w:val="24"/>
          <w:szCs w:val="24"/>
        </w:rPr>
        <w:br/>
      </w:r>
      <w:r w:rsidRPr="00633260">
        <w:rPr>
          <w:rFonts w:ascii="Times New Roman" w:eastAsia="Times New Roman" w:hAnsi="Times New Roman" w:cs="Times New Roman"/>
          <w:color w:val="000000"/>
          <w:sz w:val="24"/>
          <w:szCs w:val="24"/>
        </w:rPr>
        <w:lastRenderedPageBreak/>
        <w:t>• Safeguarding &amp; safety planning</w:t>
      </w:r>
      <w:r w:rsidRPr="00633260">
        <w:rPr>
          <w:rFonts w:ascii="Times New Roman" w:eastAsia="Times New Roman" w:hAnsi="Times New Roman" w:cs="Times New Roman"/>
          <w:color w:val="000000"/>
          <w:sz w:val="24"/>
          <w:szCs w:val="24"/>
        </w:rPr>
        <w:br/>
        <w:t>• Group work &amp; empowerment</w:t>
      </w:r>
      <w:r w:rsidRPr="00633260">
        <w:rPr>
          <w:rFonts w:ascii="Times New Roman" w:eastAsia="Times New Roman" w:hAnsi="Times New Roman" w:cs="Times New Roman"/>
          <w:color w:val="000000"/>
          <w:sz w:val="24"/>
          <w:szCs w:val="24"/>
        </w:rPr>
        <w:br/>
        <w:t>• Support into safe, independent futures</w:t>
      </w:r>
    </w:p>
    <w:p w14:paraId="3967B751" w14:textId="77777777" w:rsidR="00633260" w:rsidRPr="00633260" w:rsidRDefault="000B549F" w:rsidP="00633260">
      <w:pPr>
        <w:spacing w:line="240" w:lineRule="auto"/>
        <w:rPr>
          <w:rFonts w:ascii="Times New Roman" w:eastAsia="Times New Roman" w:hAnsi="Times New Roman" w:cs="Times New Roman"/>
          <w:sz w:val="24"/>
          <w:szCs w:val="24"/>
        </w:rPr>
      </w:pPr>
      <w:r w:rsidRPr="000B549F">
        <w:rPr>
          <w:rFonts w:ascii="Times New Roman" w:eastAsia="Times New Roman" w:hAnsi="Times New Roman" w:cs="Times New Roman"/>
          <w:noProof/>
          <w:sz w:val="24"/>
          <w:szCs w:val="24"/>
        </w:rPr>
        <w:pict w14:anchorId="2EB4A575">
          <v:rect id="_x0000_i1025" alt="" style="width:451.3pt;height:.05pt;mso-width-percent:0;mso-height-percent:0;mso-width-percent:0;mso-height-percent:0" o:hralign="center" o:hrstd="t" o:hrnoshade="t" o:hr="t" fillcolor="black" stroked="f"/>
        </w:pict>
      </w:r>
    </w:p>
    <w:p w14:paraId="5AF066A8"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Times New Roman" w:eastAsia="Times New Roman" w:hAnsi="Times New Roman" w:cs="Times New Roman"/>
          <w:b/>
          <w:bCs/>
          <w:color w:val="000000"/>
          <w:sz w:val="24"/>
          <w:szCs w:val="24"/>
        </w:rPr>
        <w:t>SLIDE 5</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w:t>
      </w:r>
      <w:r w:rsidRPr="00633260">
        <w:rPr>
          <w:rFonts w:ascii="Times New Roman" w:eastAsia="Times New Roman" w:hAnsi="Times New Roman" w:cs="Times New Roman"/>
          <w:b/>
          <w:bCs/>
          <w:color w:val="000000"/>
          <w:sz w:val="24"/>
          <w:szCs w:val="24"/>
        </w:rPr>
        <w:t>Trans, Non-Binary &amp; Gender Diverse applicants encouraged</w:t>
      </w:r>
    </w:p>
    <w:p w14:paraId="539F18C4" w14:textId="77777777" w:rsidR="00633260" w:rsidRPr="00633260" w:rsidRDefault="00633260" w:rsidP="00633260">
      <w:pPr>
        <w:spacing w:before="100" w:beforeAutospacing="1" w:after="100" w:afterAutospacing="1" w:line="240" w:lineRule="auto"/>
        <w:rPr>
          <w:rFonts w:ascii="Times New Roman" w:eastAsia="Times New Roman" w:hAnsi="Times New Roman" w:cs="Times New Roman"/>
          <w:color w:val="000000"/>
          <w:sz w:val="24"/>
          <w:szCs w:val="24"/>
        </w:rPr>
      </w:pP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Apply by </w:t>
      </w:r>
      <w:r w:rsidRPr="00633260">
        <w:rPr>
          <w:rFonts w:ascii="Times New Roman" w:eastAsia="Times New Roman" w:hAnsi="Times New Roman" w:cs="Times New Roman"/>
          <w:b/>
          <w:bCs/>
          <w:color w:val="000000"/>
          <w:sz w:val="24"/>
          <w:szCs w:val="24"/>
        </w:rPr>
        <w:t>26 Jan 2026</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w:t>
      </w:r>
      <w:r w:rsidRPr="00633260">
        <w:rPr>
          <w:rFonts w:ascii="Times New Roman" w:eastAsia="Times New Roman" w:hAnsi="Times New Roman" w:cs="Times New Roman"/>
          <w:b/>
          <w:bCs/>
          <w:color w:val="000000"/>
          <w:sz w:val="24"/>
          <w:szCs w:val="24"/>
        </w:rPr>
        <w:t>lovingme.uk</w:t>
      </w:r>
      <w:r w:rsidRPr="00633260">
        <w:rPr>
          <w:rFonts w:ascii="Times New Roman" w:eastAsia="Times New Roman" w:hAnsi="Times New Roman" w:cs="Times New Roman"/>
          <w:color w:val="000000"/>
          <w:sz w:val="24"/>
          <w:szCs w:val="24"/>
        </w:rPr>
        <w:br/>
      </w:r>
      <w:r w:rsidRPr="00633260">
        <w:rPr>
          <w:rFonts w:ascii="Apple Color Emoji" w:eastAsia="Times New Roman" w:hAnsi="Apple Color Emoji" w:cs="Apple Color Emoji"/>
          <w:color w:val="000000"/>
          <w:sz w:val="24"/>
          <w:szCs w:val="24"/>
        </w:rPr>
        <w:t>📩</w:t>
      </w:r>
      <w:r w:rsidRPr="00633260">
        <w:rPr>
          <w:rFonts w:ascii="Times New Roman" w:eastAsia="Times New Roman" w:hAnsi="Times New Roman" w:cs="Times New Roman"/>
          <w:color w:val="000000"/>
          <w:sz w:val="24"/>
          <w:szCs w:val="24"/>
        </w:rPr>
        <w:t xml:space="preserve"> Questions? </w:t>
      </w:r>
      <w:r w:rsidRPr="00633260">
        <w:rPr>
          <w:rFonts w:ascii="Times New Roman" w:eastAsia="Times New Roman" w:hAnsi="Times New Roman" w:cs="Times New Roman"/>
          <w:b/>
          <w:bCs/>
          <w:color w:val="000000"/>
          <w:sz w:val="24"/>
          <w:szCs w:val="24"/>
        </w:rPr>
        <w:t>melissa@lovingme.uk</w:t>
      </w:r>
    </w:p>
    <w:p w14:paraId="3643EF6A" w14:textId="77777777" w:rsidR="00633260" w:rsidRPr="005E7478" w:rsidRDefault="00633260" w:rsidP="4BCD6BB1">
      <w:pPr>
        <w:spacing w:line="240" w:lineRule="auto"/>
        <w:rPr>
          <w:rFonts w:ascii="Calibri" w:eastAsia="Calibri" w:hAnsi="Calibri" w:cs="Calibri"/>
          <w:color w:val="000000" w:themeColor="text1"/>
        </w:rPr>
      </w:pPr>
    </w:p>
    <w:sectPr w:rsidR="00633260" w:rsidRPr="005E747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iberationSans">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51E3"/>
    <w:multiLevelType w:val="hybridMultilevel"/>
    <w:tmpl w:val="6A3A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51EE6"/>
    <w:multiLevelType w:val="multilevel"/>
    <w:tmpl w:val="3D9C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961DC"/>
    <w:multiLevelType w:val="multilevel"/>
    <w:tmpl w:val="EDF2E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3618BC"/>
    <w:multiLevelType w:val="multilevel"/>
    <w:tmpl w:val="10CC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721F7"/>
    <w:multiLevelType w:val="multilevel"/>
    <w:tmpl w:val="5C7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51339"/>
    <w:multiLevelType w:val="multilevel"/>
    <w:tmpl w:val="63E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56401"/>
    <w:multiLevelType w:val="multilevel"/>
    <w:tmpl w:val="9FE0D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740EF"/>
    <w:multiLevelType w:val="multilevel"/>
    <w:tmpl w:val="A8F2F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F741E5"/>
    <w:multiLevelType w:val="multilevel"/>
    <w:tmpl w:val="535A3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2DE1EA2"/>
    <w:multiLevelType w:val="multilevel"/>
    <w:tmpl w:val="E586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F2F6B"/>
    <w:multiLevelType w:val="multilevel"/>
    <w:tmpl w:val="C5EA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B03C87"/>
    <w:multiLevelType w:val="multilevel"/>
    <w:tmpl w:val="8008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D2FF7"/>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236D3F"/>
    <w:multiLevelType w:val="multilevel"/>
    <w:tmpl w:val="BEDA2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C6E47"/>
    <w:multiLevelType w:val="multilevel"/>
    <w:tmpl w:val="B198B5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357722"/>
    <w:multiLevelType w:val="multilevel"/>
    <w:tmpl w:val="3296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815B40"/>
    <w:multiLevelType w:val="multilevel"/>
    <w:tmpl w:val="053E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C4C6A"/>
    <w:multiLevelType w:val="multilevel"/>
    <w:tmpl w:val="9354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74897">
    <w:abstractNumId w:val="8"/>
  </w:num>
  <w:num w:numId="2" w16cid:durableId="1288391734">
    <w:abstractNumId w:val="7"/>
  </w:num>
  <w:num w:numId="3" w16cid:durableId="2091124164">
    <w:abstractNumId w:val="14"/>
  </w:num>
  <w:num w:numId="4" w16cid:durableId="1397783282">
    <w:abstractNumId w:val="13"/>
  </w:num>
  <w:num w:numId="5" w16cid:durableId="1511144127">
    <w:abstractNumId w:val="2"/>
  </w:num>
  <w:num w:numId="6" w16cid:durableId="536746411">
    <w:abstractNumId w:val="6"/>
  </w:num>
  <w:num w:numId="7" w16cid:durableId="1242567834">
    <w:abstractNumId w:val="12"/>
  </w:num>
  <w:num w:numId="8" w16cid:durableId="545875507">
    <w:abstractNumId w:val="0"/>
  </w:num>
  <w:num w:numId="9" w16cid:durableId="344943217">
    <w:abstractNumId w:val="15"/>
  </w:num>
  <w:num w:numId="10" w16cid:durableId="383331346">
    <w:abstractNumId w:val="10"/>
  </w:num>
  <w:num w:numId="11" w16cid:durableId="21051001">
    <w:abstractNumId w:val="16"/>
  </w:num>
  <w:num w:numId="12" w16cid:durableId="284167041">
    <w:abstractNumId w:val="17"/>
  </w:num>
  <w:num w:numId="13" w16cid:durableId="29771590">
    <w:abstractNumId w:val="3"/>
  </w:num>
  <w:num w:numId="14" w16cid:durableId="1183517417">
    <w:abstractNumId w:val="5"/>
  </w:num>
  <w:num w:numId="15" w16cid:durableId="1144152818">
    <w:abstractNumId w:val="11"/>
  </w:num>
  <w:num w:numId="16" w16cid:durableId="1426803649">
    <w:abstractNumId w:val="9"/>
  </w:num>
  <w:num w:numId="17" w16cid:durableId="995108022">
    <w:abstractNumId w:val="1"/>
  </w:num>
  <w:num w:numId="18" w16cid:durableId="654842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1CA"/>
    <w:rsid w:val="00012D96"/>
    <w:rsid w:val="00016F06"/>
    <w:rsid w:val="0005516B"/>
    <w:rsid w:val="000556C4"/>
    <w:rsid w:val="000722B8"/>
    <w:rsid w:val="0007258D"/>
    <w:rsid w:val="00084D6E"/>
    <w:rsid w:val="000A0E41"/>
    <w:rsid w:val="000B3DE4"/>
    <w:rsid w:val="000B549F"/>
    <w:rsid w:val="000C14F7"/>
    <w:rsid w:val="000C22A4"/>
    <w:rsid w:val="000C6FBA"/>
    <w:rsid w:val="00120788"/>
    <w:rsid w:val="0016154F"/>
    <w:rsid w:val="00173DD2"/>
    <w:rsid w:val="001E4F67"/>
    <w:rsid w:val="002050F4"/>
    <w:rsid w:val="00220FFF"/>
    <w:rsid w:val="00240DF6"/>
    <w:rsid w:val="0028357A"/>
    <w:rsid w:val="00294709"/>
    <w:rsid w:val="003832DA"/>
    <w:rsid w:val="00392C2B"/>
    <w:rsid w:val="003A445C"/>
    <w:rsid w:val="003E650C"/>
    <w:rsid w:val="003F7BD7"/>
    <w:rsid w:val="00420635"/>
    <w:rsid w:val="00427CC1"/>
    <w:rsid w:val="00446EF5"/>
    <w:rsid w:val="00471F1A"/>
    <w:rsid w:val="004A7532"/>
    <w:rsid w:val="004B490B"/>
    <w:rsid w:val="004D3F0C"/>
    <w:rsid w:val="004E28F9"/>
    <w:rsid w:val="0050676A"/>
    <w:rsid w:val="005B40A3"/>
    <w:rsid w:val="005C5852"/>
    <w:rsid w:val="005E3FBC"/>
    <w:rsid w:val="005E7478"/>
    <w:rsid w:val="00600A20"/>
    <w:rsid w:val="00610633"/>
    <w:rsid w:val="00633260"/>
    <w:rsid w:val="006539D9"/>
    <w:rsid w:val="00655486"/>
    <w:rsid w:val="006619A6"/>
    <w:rsid w:val="00711FD9"/>
    <w:rsid w:val="007400AC"/>
    <w:rsid w:val="007710D6"/>
    <w:rsid w:val="007A5E0C"/>
    <w:rsid w:val="007C2670"/>
    <w:rsid w:val="007C4529"/>
    <w:rsid w:val="007F702E"/>
    <w:rsid w:val="00801A48"/>
    <w:rsid w:val="008078F9"/>
    <w:rsid w:val="00833763"/>
    <w:rsid w:val="00844A91"/>
    <w:rsid w:val="008642BA"/>
    <w:rsid w:val="008670CC"/>
    <w:rsid w:val="008E5CDF"/>
    <w:rsid w:val="0096395C"/>
    <w:rsid w:val="00971973"/>
    <w:rsid w:val="009A3AC9"/>
    <w:rsid w:val="00A01812"/>
    <w:rsid w:val="00A26C79"/>
    <w:rsid w:val="00A33090"/>
    <w:rsid w:val="00A630B1"/>
    <w:rsid w:val="00A817AE"/>
    <w:rsid w:val="00AD0FC4"/>
    <w:rsid w:val="00AD51BA"/>
    <w:rsid w:val="00AE2B3C"/>
    <w:rsid w:val="00B10135"/>
    <w:rsid w:val="00B50995"/>
    <w:rsid w:val="00B5693B"/>
    <w:rsid w:val="00B611CA"/>
    <w:rsid w:val="00B61501"/>
    <w:rsid w:val="00B7727E"/>
    <w:rsid w:val="00BB1544"/>
    <w:rsid w:val="00BB23EB"/>
    <w:rsid w:val="00BE076A"/>
    <w:rsid w:val="00BE0EDE"/>
    <w:rsid w:val="00C0574D"/>
    <w:rsid w:val="00C64822"/>
    <w:rsid w:val="00CA16DE"/>
    <w:rsid w:val="00CD40F0"/>
    <w:rsid w:val="00D6619F"/>
    <w:rsid w:val="00D67F2C"/>
    <w:rsid w:val="00DA6DC1"/>
    <w:rsid w:val="00E039CA"/>
    <w:rsid w:val="00E06656"/>
    <w:rsid w:val="00E0771A"/>
    <w:rsid w:val="00E704C0"/>
    <w:rsid w:val="00EB0471"/>
    <w:rsid w:val="00ED3F48"/>
    <w:rsid w:val="00F2512D"/>
    <w:rsid w:val="00F47C15"/>
    <w:rsid w:val="00F575AE"/>
    <w:rsid w:val="00FA15A9"/>
    <w:rsid w:val="00FA52E9"/>
    <w:rsid w:val="00FB7D3A"/>
    <w:rsid w:val="00FC37CC"/>
    <w:rsid w:val="4BCD6BB1"/>
    <w:rsid w:val="6C0AEB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5B0F"/>
  <w15:docId w15:val="{54A0A02D-9F77-47BB-9469-C79D7CAF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92C2B"/>
    <w:rPr>
      <w:color w:val="0000FF" w:themeColor="hyperlink"/>
      <w:u w:val="single"/>
    </w:rPr>
  </w:style>
  <w:style w:type="character" w:styleId="UnresolvedMention">
    <w:name w:val="Unresolved Mention"/>
    <w:basedOn w:val="DefaultParagraphFont"/>
    <w:uiPriority w:val="99"/>
    <w:semiHidden/>
    <w:unhideWhenUsed/>
    <w:rsid w:val="00392C2B"/>
    <w:rPr>
      <w:color w:val="605E5C"/>
      <w:shd w:val="clear" w:color="auto" w:fill="E1DFDD"/>
    </w:rPr>
  </w:style>
  <w:style w:type="paragraph" w:styleId="BodyText">
    <w:name w:val="Body Text"/>
    <w:basedOn w:val="Normal"/>
    <w:link w:val="BodyTextChar"/>
    <w:rsid w:val="0028357A"/>
    <w:pPr>
      <w:spacing w:line="240" w:lineRule="auto"/>
    </w:pPr>
    <w:rPr>
      <w:rFonts w:eastAsia="Times New Roman" w:cs="Times New Roman"/>
      <w:b/>
      <w:sz w:val="24"/>
      <w:szCs w:val="20"/>
      <w:lang w:eastAsia="en-US"/>
    </w:rPr>
  </w:style>
  <w:style w:type="character" w:customStyle="1" w:styleId="BodyTextChar">
    <w:name w:val="Body Text Char"/>
    <w:basedOn w:val="DefaultParagraphFont"/>
    <w:link w:val="BodyText"/>
    <w:rsid w:val="0028357A"/>
    <w:rPr>
      <w:rFonts w:eastAsia="Times New Roman" w:cs="Times New Roman"/>
      <w:b/>
      <w:sz w:val="24"/>
      <w:szCs w:val="20"/>
      <w:lang w:eastAsia="en-US"/>
    </w:rPr>
  </w:style>
  <w:style w:type="paragraph" w:customStyle="1" w:styleId="TableParagraph">
    <w:name w:val="Table Paragraph"/>
    <w:basedOn w:val="Normal"/>
    <w:uiPriority w:val="1"/>
    <w:qFormat/>
    <w:rsid w:val="0028357A"/>
    <w:pPr>
      <w:widowControl w:val="0"/>
      <w:autoSpaceDE w:val="0"/>
      <w:autoSpaceDN w:val="0"/>
      <w:spacing w:before="232" w:line="240" w:lineRule="auto"/>
      <w:ind w:left="107"/>
    </w:pPr>
    <w:rPr>
      <w:rFonts w:ascii="Gill Sans MT" w:eastAsia="Gill Sans MT" w:hAnsi="Gill Sans MT" w:cs="Gill Sans MT"/>
      <w:lang w:val="en-US" w:eastAsia="en-US"/>
    </w:rPr>
  </w:style>
  <w:style w:type="paragraph" w:styleId="NormalWeb">
    <w:name w:val="Normal (Web)"/>
    <w:basedOn w:val="Normal"/>
    <w:uiPriority w:val="99"/>
    <w:semiHidden/>
    <w:unhideWhenUsed/>
    <w:rsid w:val="007A5E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B7D3A"/>
    <w:pPr>
      <w:ind w:left="720"/>
      <w:contextualSpacing/>
    </w:pPr>
  </w:style>
  <w:style w:type="character" w:styleId="Strong">
    <w:name w:val="Strong"/>
    <w:basedOn w:val="DefaultParagraphFont"/>
    <w:uiPriority w:val="22"/>
    <w:qFormat/>
    <w:rsid w:val="00633260"/>
    <w:rPr>
      <w:b/>
      <w:bCs/>
    </w:rPr>
  </w:style>
  <w:style w:type="character" w:customStyle="1" w:styleId="apple-converted-space">
    <w:name w:val="apple-converted-space"/>
    <w:basedOn w:val="DefaultParagraphFont"/>
    <w:rsid w:val="0063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vingm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2783</Words>
  <Characters>15949</Characters>
  <Application>Microsoft Office Word</Application>
  <DocSecurity>0</DocSecurity>
  <Lines>613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Elwen</dc:creator>
  <cp:keywords/>
  <cp:lastModifiedBy>Amanda  Elwen</cp:lastModifiedBy>
  <cp:revision>2</cp:revision>
  <cp:lastPrinted>2022-11-07T15:46:00Z</cp:lastPrinted>
  <dcterms:created xsi:type="dcterms:W3CDTF">2025-12-19T14:47:00Z</dcterms:created>
  <dcterms:modified xsi:type="dcterms:W3CDTF">2025-12-19T14:47:00Z</dcterms:modified>
</cp:coreProperties>
</file>